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2100"/>
        <w:gridCol w:w="1260"/>
        <w:gridCol w:w="560"/>
        <w:gridCol w:w="3220"/>
        <w:gridCol w:w="3500"/>
      </w:tblGrid>
      <w:tr w:rsidR="00827BE6" w:rsidRPr="00DA35A6" w:rsidTr="000B0B28">
        <w:tc>
          <w:tcPr>
            <w:tcW w:w="141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494" w:rsidRPr="001715A3" w:rsidRDefault="00827BE6" w:rsidP="00563494">
            <w:pPr>
              <w:shd w:val="clear" w:color="auto" w:fill="FFFFFF"/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827BE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br/>
            </w:r>
            <w:r w:rsidR="00563494"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Приложение </w:t>
            </w:r>
            <w:r w:rsidR="00563494"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>2</w:t>
            </w:r>
          </w:p>
          <w:p w:rsidR="00563494" w:rsidRDefault="00563494" w:rsidP="00563494">
            <w:pPr>
              <w:shd w:val="clear" w:color="auto" w:fill="FFFFFF"/>
              <w:spacing w:after="0" w:line="240" w:lineRule="auto"/>
              <w:ind w:left="7788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                             </w:t>
            </w:r>
            <w:r w:rsidR="00F05B5E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r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 приказу от</w:t>
            </w:r>
            <w:r w:rsidR="00F05B5E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 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>9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>.12.2020</w:t>
            </w:r>
            <w:r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 №</w:t>
            </w:r>
            <w:r w:rsidR="00F05B5E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87</w:t>
            </w:r>
            <w:r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</w:p>
          <w:p w:rsidR="00563494" w:rsidRPr="001715A3" w:rsidRDefault="00563494" w:rsidP="00563494">
            <w:pPr>
              <w:shd w:val="clear" w:color="auto" w:fill="FFFFFF"/>
              <w:spacing w:after="0" w:line="240" w:lineRule="auto"/>
              <w:ind w:left="2692" w:firstLine="14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                                        Рабочий план счетов</w:t>
            </w:r>
          </w:p>
          <w:p w:rsidR="00563494" w:rsidRPr="001715A3" w:rsidRDefault="00563494" w:rsidP="005634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br/>
              <w:t xml:space="preserve">бухгалтерского учета, применяемый для централизации 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>бухгалтерского (бюджетного)</w:t>
            </w:r>
            <w:r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учета 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муниципальных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 xml:space="preserve"> казенных, бюджетных учреждений</w:t>
            </w:r>
            <w:r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, передавших полномочия 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муниципальному 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>учреждению «</w:t>
            </w:r>
            <w:r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>Межотраслевая ц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>ентрализованная бухгалтерия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 xml:space="preserve"> Некрасовского муниципального района Ярославской области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 xml:space="preserve">» </w:t>
            </w:r>
            <w:r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по ведению 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 xml:space="preserve">бухгалтерского (бюджетного) </w:t>
            </w:r>
            <w:r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учета и формированию 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 xml:space="preserve">бухгалтерской (финансовой) </w:t>
            </w:r>
            <w:r w:rsidRPr="001715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отчетности</w:t>
            </w:r>
          </w:p>
          <w:p w:rsidR="00563494" w:rsidRPr="001715A3" w:rsidRDefault="00563494" w:rsidP="0056349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715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</w:t>
            </w:r>
            <w:r w:rsidRPr="001715A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CC"/>
                <w:lang w:eastAsia="ru-RU"/>
              </w:rPr>
              <w:t>– коды счетов синтетического и аналитического учета</w:t>
            </w:r>
          </w:p>
          <w:p w:rsidR="00827BE6" w:rsidRPr="00827BE6" w:rsidRDefault="00827BE6" w:rsidP="00827BE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27BE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 xml:space="preserve"> </w:t>
            </w:r>
          </w:p>
          <w:p w:rsidR="00827BE6" w:rsidRPr="00827BE6" w:rsidRDefault="00827BE6" w:rsidP="00827BE6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00"/>
              <w:gridCol w:w="2100"/>
              <w:gridCol w:w="1260"/>
              <w:gridCol w:w="560"/>
              <w:gridCol w:w="3220"/>
              <w:gridCol w:w="3500"/>
            </w:tblGrid>
            <w:tr w:rsidR="00827BE6" w:rsidRPr="00827BE6">
              <w:tc>
                <w:tcPr>
                  <w:tcW w:w="3500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bookmarkStart w:id="1" w:name="sub_100001"/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Наименование БАЛАНСОВОГО СЧЕТА</w:t>
                  </w:r>
                  <w:bookmarkEnd w:id="1"/>
                </w:p>
              </w:tc>
              <w:tc>
                <w:tcPr>
                  <w:tcW w:w="39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Синтетический счет объекта учета</w:t>
                  </w:r>
                </w:p>
              </w:tc>
              <w:tc>
                <w:tcPr>
                  <w:tcW w:w="32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Наименование группы</w:t>
                  </w:r>
                </w:p>
              </w:tc>
              <w:tc>
                <w:tcPr>
                  <w:tcW w:w="3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Наименование вида</w:t>
                  </w:r>
                </w:p>
              </w:tc>
            </w:tr>
            <w:tr w:rsidR="00827BE6" w:rsidRPr="00827BE6">
              <w:tc>
                <w:tcPr>
                  <w:tcW w:w="3500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9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коды счета</w:t>
                  </w:r>
                </w:p>
              </w:tc>
              <w:tc>
                <w:tcPr>
                  <w:tcW w:w="3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27BE6" w:rsidRPr="00827BE6">
              <w:tc>
                <w:tcPr>
                  <w:tcW w:w="3500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синтетический</w:t>
                  </w:r>
                </w:p>
              </w:tc>
              <w:tc>
                <w:tcPr>
                  <w:tcW w:w="18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аналитический</w:t>
                  </w:r>
                  <w:hyperlink w:anchor="sub_1111" w:history="1">
                    <w:r w:rsidRPr="00827BE6">
                      <w:rPr>
                        <w:rFonts w:ascii="Arial" w:hAnsi="Arial" w:cs="Arial"/>
                        <w:color w:val="106BBE"/>
                        <w:sz w:val="24"/>
                        <w:szCs w:val="24"/>
                      </w:rPr>
                      <w:t>*</w:t>
                    </w:r>
                  </w:hyperlink>
                </w:p>
              </w:tc>
              <w:tc>
                <w:tcPr>
                  <w:tcW w:w="3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27BE6" w:rsidRPr="00827BE6">
              <w:tc>
                <w:tcPr>
                  <w:tcW w:w="3500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группа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3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27BE6" w:rsidRPr="00827BE6">
              <w:tc>
                <w:tcPr>
                  <w:tcW w:w="35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7BE6" w:rsidRPr="00827BE6" w:rsidRDefault="00827BE6" w:rsidP="00827B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7BE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827BE6" w:rsidRPr="00DA35A6" w:rsidRDefault="00827BE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141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" w:name="sub_1100"/>
            <w:r w:rsidRPr="00DA35A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Раздел 1. Нефинансовые активы</w:t>
            </w:r>
            <w:bookmarkEnd w:id="2"/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НЕФИНАНСОВЫЕ АКТИВЫ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3" w:name="sub_110100"/>
            <w:r w:rsidRPr="00DA35A6">
              <w:rPr>
                <w:rFonts w:ascii="Arial" w:hAnsi="Arial" w:cs="Arial"/>
                <w:sz w:val="24"/>
                <w:szCs w:val="24"/>
              </w:rPr>
              <w:t>Основные средства</w:t>
            </w:r>
            <w:bookmarkEnd w:id="3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Основные средства - недвижимое имущество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Основные средства - особо ценное движимое имущество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Основные средства - иное движимое имущество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" w:name="sub_101404"/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  <w:bookmarkEnd w:id="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Основные средства - имущество в концессии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Жилые помещения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" w:name="sub_101022"/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  <w:bookmarkEnd w:id="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Нежилые помещения (здания и сооружения)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" w:name="sub_101033"/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  <w:bookmarkEnd w:id="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Инвестиционная недвижимость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Машины и оборудование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Транспортные средства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sub_110106"/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  <w:bookmarkEnd w:id="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Инвентарь производственный и хозяйственный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sub_101077"/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  <w:bookmarkEnd w:id="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Биологические ресурсы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Прочие основные средства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" w:name="sub_10102"/>
            <w:r w:rsidRPr="00DA35A6">
              <w:rPr>
                <w:rFonts w:ascii="Arial" w:hAnsi="Arial" w:cs="Arial"/>
                <w:sz w:val="24"/>
                <w:szCs w:val="24"/>
              </w:rPr>
              <w:t>1 0 2</w:t>
            </w:r>
            <w:bookmarkEnd w:id="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нематериальных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" w:name="sub_1010230"/>
            <w:r w:rsidRPr="00DA35A6">
              <w:rPr>
                <w:rFonts w:ascii="Arial" w:hAnsi="Arial" w:cs="Arial"/>
                <w:sz w:val="24"/>
                <w:szCs w:val="24"/>
              </w:rPr>
              <w:t>1 0 2</w:t>
            </w:r>
            <w:bookmarkEnd w:id="1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Нематериальные активы - иное движимое имущество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нематериальных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" w:name="sub_1010231"/>
            <w:r w:rsidRPr="00DA35A6">
              <w:rPr>
                <w:rFonts w:ascii="Arial" w:hAnsi="Arial" w:cs="Arial"/>
                <w:sz w:val="24"/>
                <w:szCs w:val="24"/>
              </w:rPr>
              <w:t>1 0 2</w:t>
            </w:r>
            <w:bookmarkEnd w:id="1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Нематериальные активы - имущество в концессии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нематериальных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Научные исследования (научно-исследовательские разработки)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Опытно-конструкторские и технологические разработки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Программное обеспечение и базы данных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Иные объекты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интеллектуальной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собственности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2" w:name="sub_110300"/>
            <w:r w:rsidRPr="00DA35A6">
              <w:rPr>
                <w:rFonts w:ascii="Arial" w:hAnsi="Arial" w:cs="Arial"/>
                <w:sz w:val="24"/>
                <w:szCs w:val="24"/>
              </w:rPr>
              <w:t>Непроизведенные активы</w:t>
            </w:r>
            <w:bookmarkEnd w:id="12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" w:name="sub_110310"/>
            <w:r w:rsidRPr="00DA35A6">
              <w:rPr>
                <w:rFonts w:ascii="Arial" w:hAnsi="Arial" w:cs="Arial"/>
                <w:sz w:val="24"/>
                <w:szCs w:val="24"/>
              </w:rPr>
              <w:t>1 0 3</w:t>
            </w:r>
            <w:bookmarkEnd w:id="1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Непроизведенные активы - недвижимое имущество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" w:name="sub_110330"/>
            <w:r w:rsidRPr="00DA35A6">
              <w:rPr>
                <w:rFonts w:ascii="Arial" w:hAnsi="Arial" w:cs="Arial"/>
                <w:sz w:val="24"/>
                <w:szCs w:val="24"/>
              </w:rPr>
              <w:t>1 0 3</w:t>
            </w:r>
            <w:bookmarkEnd w:id="1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Непроизведенные активы - иное движимое имущество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" w:name="sub_110390"/>
            <w:r w:rsidRPr="00DA35A6">
              <w:rPr>
                <w:rFonts w:ascii="Arial" w:hAnsi="Arial" w:cs="Arial"/>
                <w:sz w:val="24"/>
                <w:szCs w:val="24"/>
              </w:rPr>
              <w:t>1 0 3</w:t>
            </w:r>
            <w:bookmarkEnd w:id="1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Непроизведенные активы - в составе имущества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Земля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Ресурсы недр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" w:name="sub_103033"/>
            <w:r w:rsidRPr="00DA35A6">
              <w:rPr>
                <w:rFonts w:ascii="Arial" w:hAnsi="Arial" w:cs="Arial"/>
                <w:sz w:val="24"/>
                <w:szCs w:val="24"/>
              </w:rPr>
              <w:t>1 0 3</w:t>
            </w:r>
            <w:bookmarkEnd w:id="1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Прочие непроизведенные активы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7" w:name="sub_110400"/>
            <w:r w:rsidRPr="00DA35A6">
              <w:rPr>
                <w:rFonts w:ascii="Arial" w:hAnsi="Arial" w:cs="Arial"/>
                <w:sz w:val="24"/>
                <w:szCs w:val="24"/>
              </w:rPr>
              <w:t>Амортизация</w:t>
            </w:r>
            <w:bookmarkEnd w:id="17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недвижимого имущества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особо ценного движимого имущества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иного движимого имущества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" w:name="sub_104404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1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прав пользования активами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" w:name="sub_110450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1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имущества, составляющего казну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" w:name="sub_110451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2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Амортизация прав пользования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нематериальными активами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" w:name="sub_110490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2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имущества учреждения в концессии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жилых помещений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" w:name="sub_104022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2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нежилых помещений (зданий и сооружений)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" w:name="sub_104033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2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инвестиционной недвижимости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машин и оборудования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транспортных средств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" w:name="sub_104066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2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инвентаря производственного и хозяйственного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" w:name="sub_104077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2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биологических ресурсов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" w:name="sub_104078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2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прочих основных средств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7" w:name="sub_104079"/>
            <w:bookmarkEnd w:id="27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научных исследований (научно-исследовательских разработок)</w:t>
            </w:r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опытно-конструкторских и технологических разработок</w:t>
            </w:r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программного обеспечения и баз данных</w:t>
            </w:r>
          </w:p>
        </w:tc>
      </w:tr>
    </w:tbl>
    <w:p w:rsidR="000A72E9" w:rsidRDefault="000A72E9"/>
    <w:p w:rsidR="00DA35A6" w:rsidRDefault="00DA35A6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2100"/>
        <w:gridCol w:w="1260"/>
        <w:gridCol w:w="560"/>
        <w:gridCol w:w="3220"/>
        <w:gridCol w:w="3500"/>
      </w:tblGrid>
      <w:tr w:rsidR="00DA35A6" w:rsidRPr="00DA35A6">
        <w:tc>
          <w:tcPr>
            <w:tcW w:w="35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иных объектов интеллектуальной собственности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" w:name="sub_110449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2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прав пользования непроизведенными активами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недвижимого имущества в составе имущества казны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" w:name="sub_104588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2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движимого имущества в составе имущества казны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" w:name="sub_104599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3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нематериальных активов в составе имущества казны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1" w:name="sub_110459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3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имущества казны в концессии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" w:name="sub_110460"/>
            <w:r w:rsidRPr="00DA35A6">
              <w:rPr>
                <w:rFonts w:ascii="Arial" w:hAnsi="Arial" w:cs="Arial"/>
                <w:sz w:val="24"/>
                <w:szCs w:val="24"/>
              </w:rPr>
              <w:t>1 0 4</w:t>
            </w:r>
            <w:bookmarkEnd w:id="3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Амортизация имущества казны - программного обеспечения и баз данных в концессии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Материальные запасы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Материальные запасы - иное движимое имущество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" w:name="sub_110461"/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  <w:bookmarkEnd w:id="3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Лекарственные препараты и медицинские материалы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Продукты питания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Горюче-смазочные материалы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Строительные материалы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Мягкий инвентарь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Прочие материальные запасы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Готовая продукция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Товары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Наценка на товары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нефинансовые активы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" w:name="sub_10106"/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  <w:bookmarkEnd w:id="3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" w:name="sub_110610"/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  <w:bookmarkEnd w:id="3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недвижимое имущество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" w:name="sub_110620"/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  <w:bookmarkEnd w:id="3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особо ценное движимое имущество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" w:name="sub_110630"/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  <w:bookmarkEnd w:id="3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иное движимое имущество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" w:name="sub_110640"/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  <w:bookmarkEnd w:id="3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объекты финансовой аренды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" w:name="sub_110690"/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  <w:bookmarkEnd w:id="3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права пользования нематериальными активами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0" w:name="sub_110601"/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  <w:bookmarkEnd w:id="4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основные средства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научные исследования (научно-исследовательские разработки)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опытно-конструкторские и технологические разработки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программное обеспечение и базы данных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" w:name="sub_110602"/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  <w:bookmarkEnd w:id="4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иные объекты интеллектуальной собственности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непроизведенные активы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материальные запасы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объекты государственной (муниципальной) казны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недвижимое имущество государственной (муниципальной) казны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движимое имущество государственной (муниципальной) казны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ценности государственных фондов России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нематериальные активы государственной (муниципальной) казны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непроизведенные активы государственной (муниципальной) казны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материальные запасы государственной (муниципальной) казны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" w:name="sub_1010690"/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  <w:bookmarkEnd w:id="4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Вложения в имущество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Вложения в недвижимое имущество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Вложения в движимое имущество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Вложения в нематериальные активы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Вложения в непроизведенные активы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Нефинансовые активы в пути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Недвижимое имущество учреждения в пути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Особо ценное движимое имущество учреждения в пути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Иное движимое имущество учреждения в пути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Основные средства в пути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Материальные запасы в пути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Нефинансовые активы имущества казны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" w:name="sub_10108"/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  <w:bookmarkEnd w:id="4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Нефинансовые активы, составляющие казну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Недвижимое имущество, составляющее казну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Движимое имущество, составляющее казну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" w:name="sub_10853"/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  <w:bookmarkEnd w:id="4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Ценности государственных фондов России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Нематериальные активы, составляющие казну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Непроизведенные активы, составляющие казну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5" w:name="sub_110856"/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  <w:bookmarkEnd w:id="4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Материальные запасы, составляющие казну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" w:name="sub_110857"/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  <w:bookmarkEnd w:id="4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Прочие активы, составляющие казну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" w:name="sub_110890"/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  <w:bookmarkEnd w:id="4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Нефинансовые активы, составляющие казну в концессии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" w:name="sub_110891"/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  <w:bookmarkEnd w:id="4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Недвижимое имущество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  <w:r w:rsidRPr="00DA35A6">
              <w:rPr>
                <w:rFonts w:ascii="Arial" w:hAnsi="Arial" w:cs="Arial"/>
                <w:sz w:val="24"/>
                <w:szCs w:val="24"/>
              </w:rPr>
              <w:t>, составляющее казну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9" w:name="sub_110892"/>
            <w:r w:rsidRPr="00DA35A6">
              <w:rPr>
                <w:rFonts w:ascii="Arial" w:hAnsi="Arial" w:cs="Arial"/>
                <w:sz w:val="24"/>
                <w:szCs w:val="24"/>
              </w:rPr>
              <w:t>1 08</w:t>
            </w:r>
            <w:bookmarkEnd w:id="4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Движимое имущество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  <w:r w:rsidRPr="00DA35A6">
              <w:rPr>
                <w:rFonts w:ascii="Arial" w:hAnsi="Arial" w:cs="Arial"/>
                <w:sz w:val="24"/>
                <w:szCs w:val="24"/>
              </w:rPr>
              <w:t>, составляющее казну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" w:name="sub_110893"/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  <w:bookmarkEnd w:id="5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Нематериальные активы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  <w:r w:rsidRPr="00DA35A6">
              <w:rPr>
                <w:rFonts w:ascii="Arial" w:hAnsi="Arial" w:cs="Arial"/>
                <w:sz w:val="24"/>
                <w:szCs w:val="24"/>
              </w:rPr>
              <w:t>, составляющие казну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1" w:name="sub_110895"/>
            <w:r w:rsidRPr="00DA35A6">
              <w:rPr>
                <w:rFonts w:ascii="Arial" w:hAnsi="Arial" w:cs="Arial"/>
                <w:sz w:val="24"/>
                <w:szCs w:val="24"/>
              </w:rPr>
              <w:t>1 0 8</w:t>
            </w:r>
            <w:bookmarkEnd w:id="5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Непроизведенные активы (земля)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концедента</w:t>
            </w:r>
            <w:proofErr w:type="spellEnd"/>
            <w:r w:rsidRPr="00DA35A6">
              <w:rPr>
                <w:rFonts w:ascii="Arial" w:hAnsi="Arial" w:cs="Arial"/>
                <w:sz w:val="24"/>
                <w:szCs w:val="24"/>
              </w:rPr>
              <w:t>, составляющие казну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2" w:name="sub_110900"/>
            <w:r w:rsidRPr="00DA35A6">
              <w:rPr>
                <w:rFonts w:ascii="Arial" w:hAnsi="Arial" w:cs="Arial"/>
                <w:sz w:val="24"/>
                <w:szCs w:val="24"/>
              </w:rPr>
              <w:t>Затраты на изготовление готовой продукции, выполнение работ, услуг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  <w:bookmarkEnd w:id="52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Себестоимость готовой продукции, работ, услуг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1 0 9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Накладные расходы производства готовой продукции, работ, услуг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3" w:name="sub_110980"/>
            <w:r w:rsidRPr="00DA35A6">
              <w:rPr>
                <w:rFonts w:ascii="Arial" w:hAnsi="Arial" w:cs="Arial"/>
                <w:sz w:val="24"/>
                <w:szCs w:val="24"/>
              </w:rPr>
              <w:t>1 0 9</w:t>
            </w:r>
            <w:bookmarkEnd w:id="5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4" w:name="sub_111100"/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активами</w:t>
            </w:r>
            <w:bookmarkEnd w:id="54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5" w:name="sub_111140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5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нефинансовыми активами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6" w:name="sub_111141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5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жилыми помещениями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7" w:name="sub_111142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5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нежилыми помещениями (зданиями и сооружениями)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" w:name="sub_111144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5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машинами и оборудованием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9" w:name="sub_111145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5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транспортными средствами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0" w:name="sub_111146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6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инвентарем производственным и хозяйственным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1" w:name="sub_111147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6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биологическими ресурсами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" w:name="sub_111148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6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прочими основными средствами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3" w:name="sub_111149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6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непроизведенными активами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" w:name="sub_111150"/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  <w:bookmarkEnd w:id="6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нематериальными активами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нематериальных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научными исследованиями (научно-исследовательскими разработками)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опытно-конструкторскими и технологическими разработками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программным обеспечением и базами данных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Права пользования иными объектами интеллектуальной собственности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65" w:name="sub_111400"/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Обесценение нефинансовых активов</w:t>
            </w:r>
            <w:bookmarkEnd w:id="65"/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6" w:name="sub_111410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6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недвижимого имущества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7" w:name="sub_111420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6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особо ценного движимого имущества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8" w:name="sub_111430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6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иного движимого имущества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9" w:name="sub_111440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6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прав пользования активами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0" w:name="sub_111441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прав пользования нематериальными активами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1" w:name="sub_111401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жилых помещений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2" w:name="sub_111402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нежилых помещений (зданий и сооружений)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3" w:name="sub_111403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инвестиционной недвижимости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4" w:name="sub_111404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машин и оборудования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5" w:name="sub_111405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транспортных средств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" w:name="sub_111406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инвентаря производственного и хозяйственного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" w:name="sub_111407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биологических ресурсов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" w:name="sub_111408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прочих основных средств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научных исследований (научно-исследовательских разработок)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опытно-конструкторских и технологических разработок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программного обеспечения и баз данных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иных объектов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интеллектуальной собственности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непроизведенных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активов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9" w:name="sub_111464"/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  <w:bookmarkEnd w:id="7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земли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ресурсов недр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Обесценение прочих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непроизведенных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Резерв под снижение стоимости материальных запасов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Резерв под снижение стоимости готовой продукции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1 1 4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Резерв под снижение стоимости товаров</w:t>
            </w:r>
          </w:p>
        </w:tc>
      </w:tr>
      <w:tr w:rsidR="00DA35A6" w:rsidRPr="00DA35A6">
        <w:tc>
          <w:tcPr>
            <w:tcW w:w="141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80" w:name="sub_1200"/>
            <w:r w:rsidRPr="00DA35A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Раздел 2. Финансовые активы</w:t>
            </w:r>
            <w:bookmarkEnd w:id="80"/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ФИНАНСОВЫЕ АКТИВЫ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средства учреждения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1" w:name="sub_20120"/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  <w:bookmarkEnd w:id="8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средства учреждения в кредитной организации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средства в кассе учреждения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средства учреждения на счетах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средства учреждения, размещенные на депозиты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средства учреждения в пути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Касса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документы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2" w:name="sub_30700116"/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  <w:bookmarkEnd w:id="8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средства учреждения на специальных счетах в кредитной организации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 средства учреждения в иностранной валюте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бюджета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бюджета в органе Федерального казначейства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бюджета в кредитной организации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бюджета на депозитных счетах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бюджета в рублях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бюджета в пути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бюджета в иностранной валюте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органа, осуществляющего кассовое обслуживание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поступлений, распределяемые между бюджетами бюджетной системы Российской Федерации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органа, осуществляющего кассовое обслуживание, в пути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на счетах для выплаты наличных денег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бюджета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бюджетных учреждений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автономных учреждений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Средства иных организаций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Финансовые вложения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Ценные бумаги, кроме акций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3" w:name="sub_12503"/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  <w:bookmarkEnd w:id="8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Акции и иные формы участия в капитале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Иные финансовые активы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Облигации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Векселя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Иные ценные бумаги, кроме акций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Акции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4" w:name="sub_20432"/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  <w:bookmarkEnd w:id="8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Участие в государственных (муниципальных) предприятиях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Участие в государственных (муниципальных) учреждениях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Иные формы участия в капитале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Доли в международных организациях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Прочие финансовые активы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5" w:name="sub_10205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8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6" w:name="sub_1020520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8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собственности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7" w:name="sub_120530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8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8" w:name="sub_120540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8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суммам штрафов, пеней, неустоек, возмещений ущерба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9" w:name="sub_120550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8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операций с активами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прочим доходам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плательщиками налогов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плательщиками государственных пошлин, сборов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плательщиками таможенных платежей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плательщиками по обязательным страховым взносам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0" w:name="sub_120521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операционной аренды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1" w:name="sub_120522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финансовой аренды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2" w:name="sub_120523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платежей при пользовании природными ресурсами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3" w:name="sub_120524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процентов по депозитам, остаткам денежных средств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4" w:name="sub_120526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процентов по иным финансовым инструментам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5" w:name="sub_120527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дивидендов от объектов инвестирования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6" w:name="sub_120528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7" w:name="sub_120529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иным доходам от собственности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К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концессионной платы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8" w:name="sub_120531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оказания платных услуг (работ)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9" w:name="sub_120532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9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оказания услуг по программе обязательного медицинского страхования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0" w:name="sub_120533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10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1" w:name="sub_120535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10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условным арендным платежам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2" w:name="sub_120536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10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3" w:name="sub_120537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10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по выполненным этапам работ по договору строительного подряда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4" w:name="sub_120541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10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штрафных санкций за нарушение законодательства о закупках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5" w:name="sub_120544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10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6" w:name="sub_120545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10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прочим доходам от сумм принудительного изъятия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текущего характера от организаций государственного сектора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текущего характера от международных организаций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капитального характера от организаций государственного сектора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капитального характера от международных организаций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операций с основными средствами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операций с нематериальными активами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операций с непроизведенными активами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7" w:name="sub_20581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10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невыясненным поступлениям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8" w:name="sub_20582"/>
            <w:r w:rsidRPr="00DA35A6">
              <w:rPr>
                <w:rFonts w:ascii="Arial" w:hAnsi="Arial" w:cs="Arial"/>
                <w:sz w:val="24"/>
                <w:szCs w:val="24"/>
              </w:rPr>
              <w:t>2 0 5</w:t>
            </w:r>
            <w:bookmarkEnd w:id="10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иным доходам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9" w:name="sub_10206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0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работам, услугам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поступлению нефинансовых активов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0" w:name="sub_120640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1" w:name="sub_120650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2" w:name="sub_20660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социальному обеспечению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3" w:name="sub_20661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4" w:name="sub_120680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5" w:name="sub_20690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прочим расходам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6" w:name="sub_20611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заработной плате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прочим несоциальным выплатам персоналу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начислениям на выплаты по оплате труда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прочим несоциальным выплатам персоналу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услугам связи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транспортным услугам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коммунальным услугам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арендной плате за пользование имуществом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7" w:name="sub_120626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прочим работам, услугам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8" w:name="sub_120627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страхованию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9" w:name="sub_120628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1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0" w:name="sub_120629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авансам по арендной плате за пользование земельными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участками и другими обособленными природными объектами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1" w:name="sub_120631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приобретению основных средств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приобретению нематериальных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приобретению непроизведенных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приобретению материальных запасов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2" w:name="sub_120641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3" w:name="sub_120642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авансовым безвозмездным перечислениям текущего характера иным финансовым организациям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(за исключением финансовых организаций государственного сектора)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авансовым безвозмездным перечислениям текущего характера финансовым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организациям государственного сектора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авансовым безвозмездным перечислениям текущего характера некоммерческим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организациям и физическим лицам - производителям товаров, работ и услуг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4" w:name="sub_120651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5" w:name="sub_120652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пособиям по социальной помощи населению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6" w:name="sub_20664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пособиям по социальной помощи населению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авансам по пособиям по социальной помощи, выплачиваемым работодателями,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нанимателями бывшим работникам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социальным пособиям и компенсациям персоналу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социальным компенсациям персоналу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7" w:name="sub_20665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на приобретение ценных бумаг, кроме акций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8" w:name="sub_20666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на приобретение акций и по иным формам участия в капитале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9" w:name="sub_20667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2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на приобретение иных финансовых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0" w:name="sub_20668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3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авансовым безвозмездным перечислениям капитального характера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финансовым организациям государственного сектора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авансовым безвозмездным перечислениям капитального характера некоммерческим организациям и физическим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лицам - производителям товаров, работ и услуг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1" w:name="sub_120691"/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  <w:bookmarkEnd w:id="13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оплате иных выплат текущего характера физическим лицам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оплате иных выплат текущего характера организациям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оплате иных выплат капитального характера физическим лицам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авансам по оплате иных выплат капитального характера организациям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кредитам, займам (ссудам)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предоставленным кредитам, займам (ссудам)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в рамках целевых иностранных кредитов (заимствований)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2" w:name="sub_120730"/>
            <w:r w:rsidRPr="00DA35A6">
              <w:rPr>
                <w:rFonts w:ascii="Arial" w:hAnsi="Arial" w:cs="Arial"/>
                <w:sz w:val="24"/>
                <w:szCs w:val="24"/>
              </w:rPr>
              <w:t>2 0 7</w:t>
            </w:r>
            <w:bookmarkEnd w:id="13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3" w:name="sub_120740"/>
            <w:r w:rsidRPr="00DA35A6">
              <w:rPr>
                <w:rFonts w:ascii="Arial" w:hAnsi="Arial" w:cs="Arial"/>
                <w:sz w:val="24"/>
                <w:szCs w:val="24"/>
              </w:rPr>
              <w:t>2 0 7</w:t>
            </w:r>
            <w:bookmarkEnd w:id="13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прочим долговым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требованиям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бюджетным кредитам другим бюджетам бюджетной системы Российской Федерации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иными дебиторами по бюджетным кредитам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4" w:name="sub_120704"/>
            <w:r w:rsidRPr="00DA35A6">
              <w:rPr>
                <w:rFonts w:ascii="Arial" w:hAnsi="Arial" w:cs="Arial"/>
                <w:sz w:val="24"/>
                <w:szCs w:val="24"/>
              </w:rPr>
              <w:t>2 0 7</w:t>
            </w:r>
            <w:bookmarkEnd w:id="13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иным долговым требованиям (займам (ссудам)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5" w:name="sub_10208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3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работ, услуг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6" w:name="sub_120830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3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7" w:name="sub_120850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3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безвозмездным перечислениям бюджетам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социальному обеспечению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прочим расходам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заработной плате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прочим несоциальным выплатам персоналу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начислениям на выплаты по оплате труда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услуг связи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транспортных услуг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коммунальных услуг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арендной платы за пользование имуществом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8" w:name="sub_120826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3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прочих работ, услуг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9" w:name="sub_120827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3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страхования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0" w:name="sub_120828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4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услуг, работ для целей капитальных вложений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1" w:name="sub_120829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4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приобретению основных средств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приобретению нематериальных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приобретению непроизведенных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2" w:name="sub_120834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4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3" w:name="sub_120852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4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перечислениям наднациональным организациям и правительствам иностранных государств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с подотчетными лицами по перечислениям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международным организациям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социальным компенсациям персоналу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4" w:name="sub_120891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4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5" w:name="sub_120893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4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6" w:name="sub_120894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4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штрафных санкций по долговым обязательствам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7" w:name="sub_120895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4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других экономических санкций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8" w:name="sub_120896"/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  <w:bookmarkEnd w:id="14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иных выплат текущего характера физическим лицам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иных выплат текущего характера организациям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подотчетными лицами по оплате иных выплат капитального характера организациям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49" w:name="sub_2090"/>
            <w:r w:rsidRPr="00DA35A6">
              <w:rPr>
                <w:rFonts w:ascii="Arial" w:hAnsi="Arial" w:cs="Arial"/>
                <w:sz w:val="24"/>
                <w:szCs w:val="24"/>
              </w:rPr>
              <w:t>Расчеты по ущербу и иным</w:t>
            </w:r>
            <w:bookmarkEnd w:id="149"/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доходам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0" w:name="sub_20930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компенсации затрат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1" w:name="sub_120934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компенсации затрат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2" w:name="sub_120936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бюджета от возврата дебиторской задолженности прошлых лет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3" w:name="sub_120940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штрафам, пеням, неустойкам, возмещениям ущерба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4" w:name="sub_120941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5" w:name="sub_120943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страховых возмещений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6" w:name="sub_120944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7" w:name="sub_120945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8" w:name="sub_120970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ущербу нефинансовым активам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9" w:name="sub_120971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5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ущербу основным средствам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0" w:name="sub_120972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6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ущербу нематериальным активам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1" w:name="sub_120973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6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ущербу непроизведенным активам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2" w:name="sub_120974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6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ущербу материальным запасам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3" w:name="sub_20980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6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иным доходам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4" w:name="sub_120981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6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недостачам денежных средств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5" w:name="sub_20982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6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недостачам иных финансовых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6" w:name="sub_20983"/>
            <w:r w:rsidRPr="00DA35A6">
              <w:rPr>
                <w:rFonts w:ascii="Arial" w:hAnsi="Arial" w:cs="Arial"/>
                <w:sz w:val="24"/>
                <w:szCs w:val="24"/>
              </w:rPr>
              <w:t>2 0 9</w:t>
            </w:r>
            <w:bookmarkEnd w:id="16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иным доходам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Прочие расчеты с дебиторами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7" w:name="sub_121002"/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  <w:bookmarkEnd w:id="16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финансовым органом по поступлениям в бюджет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8" w:name="sub_121082"/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  <w:bookmarkEnd w:id="16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финансовым органом по уточнению невыясненных поступлений в бюджет года,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предшествующего отчетному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поступлений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9" w:name="sub_121092"/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  <w:bookmarkEnd w:id="16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с финансовым органом по уточнению невыясненных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поступлений в бюджет прошлых лет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По видам поступлений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финансовым органом по наличным денежным средствам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распределенным поступлениям к зачислению в бюджет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прочими дебиторами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0" w:name="sub_210006"/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  <w:bookmarkEnd w:id="17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учредителем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1" w:name="sub_21010"/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  <w:bookmarkEnd w:id="17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налоговым вычетам по НДС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2" w:name="sub_21011"/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  <w:bookmarkEnd w:id="17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НДС </w:t>
            </w:r>
            <w:proofErr w:type="gramStart"/>
            <w:r w:rsidRPr="00DA35A6">
              <w:rPr>
                <w:rFonts w:ascii="Arial" w:hAnsi="Arial" w:cs="Arial"/>
                <w:sz w:val="24"/>
                <w:szCs w:val="24"/>
              </w:rPr>
              <w:t>по авансам</w:t>
            </w:r>
            <w:proofErr w:type="gramEnd"/>
            <w:r w:rsidRPr="00DA35A6">
              <w:rPr>
                <w:rFonts w:ascii="Arial" w:hAnsi="Arial" w:cs="Arial"/>
                <w:sz w:val="24"/>
                <w:szCs w:val="24"/>
              </w:rPr>
              <w:t xml:space="preserve"> полученным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3" w:name="sub_21012"/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  <w:bookmarkEnd w:id="17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НДС по приобретенным материальным ценностям, работам, услугам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4" w:name="sub_21013"/>
            <w:r w:rsidRPr="00DA35A6">
              <w:rPr>
                <w:rFonts w:ascii="Arial" w:hAnsi="Arial" w:cs="Arial"/>
                <w:sz w:val="24"/>
                <w:szCs w:val="24"/>
              </w:rPr>
              <w:t>2 1 0</w:t>
            </w:r>
            <w:bookmarkEnd w:id="17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НДС </w:t>
            </w:r>
            <w:proofErr w:type="gramStart"/>
            <w:r w:rsidRPr="00DA35A6">
              <w:rPr>
                <w:rFonts w:ascii="Arial" w:hAnsi="Arial" w:cs="Arial"/>
                <w:sz w:val="24"/>
                <w:szCs w:val="24"/>
              </w:rPr>
              <w:t>по авансам</w:t>
            </w:r>
            <w:proofErr w:type="gramEnd"/>
            <w:r w:rsidRPr="00DA35A6">
              <w:rPr>
                <w:rFonts w:ascii="Arial" w:hAnsi="Arial" w:cs="Arial"/>
                <w:sz w:val="24"/>
                <w:szCs w:val="24"/>
              </w:rPr>
              <w:t xml:space="preserve"> уплаченным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Внутренние расчеты по поступлениям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Внутренние расчеты по выбытиям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финансовые активы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ценные бумаги, кроме акций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акции и иные формы участия в капитале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иные финансовые активы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облигации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векселя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5" w:name="sub_121523"/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  <w:bookmarkEnd w:id="17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иные ценные бумаги, кроме акций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6" w:name="sub_121531"/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  <w:bookmarkEnd w:id="17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акции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государственные (муниципальные) предприятия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государственные (муниципальные) учреждения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иные формы участия в капитале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международные организации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7" w:name="sub_121553"/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  <w:bookmarkEnd w:id="17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прочие финансовые активы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78" w:name="sub_121556"/>
            <w:bookmarkEnd w:id="178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2 1 5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Вложения в финансовые активы по сделкам валютный своп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Финансовые активы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Ценные бумаги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Ценные бумаги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собственности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процентов по депозитам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процентов по иным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финансовым инструментам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штрафных санкций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штрафных санкций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операций с активами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2 2 5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доходам от операций с финансовыми активами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141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79" w:name="sub_1300"/>
            <w:r w:rsidRPr="00DA35A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Раздел 3. Обязательства</w:t>
            </w:r>
            <w:bookmarkEnd w:id="179"/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ОБЯЗАТЕЛЬСТВА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кредиторами по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долговым обязательствам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долговым обязательствам в рублях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долговым обязательствам по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целевым иностранным кредитам (заимствованиям)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государственным (муниципальным) гарантиям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долговым обязательствам в иностранной валюте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бюджетами бюджетной системы Российской Федерации по привлеченным бюджетным кредитам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кредиторами по государственным (муниципальным) ценным бумагам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заимствованиям, не являющимся государственным (муниципальным) долгом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оплате труда, начислениям на выплаты по оплате труда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работам, услугам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поступлению нефинансовых активов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0" w:name="sub_130240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8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социальному обеспечению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приобретению финансовых активов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1" w:name="sub_130280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8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прочим расходам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заработной плате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прочим несоциальным выплатам персоналу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начислениям на выплаты по оплате труда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прочим несоциальным выплатам персоналу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услугам связи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транспортным услугам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коммунальным услугам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арендной плате за пользование имуществом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работам, услугам по содержанию имущества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2" w:name="sub_130226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8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прочим работам, услугам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3" w:name="sub_130227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8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страхованию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4" w:name="sub_130228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8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5" w:name="sub_130229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8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приобретению основных средств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приобретению нематериальных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приобретению непроизведенных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приобретению материальных запасов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6" w:name="sub_1320141"/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  <w:bookmarkEnd w:id="186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безвозмездным перечислениям текущего характера некоммерческим организациям и физическим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лицам - производителям товаров, работ и услуг на производство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7" w:name="sub_130243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8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8" w:name="sub_130251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8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перечислениям международным организациям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пособиям по социальной помощи населению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пособиям по социальной помощи населению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социальным пособиям и компенсациям персоналу в денежной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социальным компенсациям персоналу в натуральной форме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приобретению ценных бумаг, кроме акций и иных финансовых инструментов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приобретению акций и иных финансовых инструментов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приобретению иных финансовых активов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9" w:name="sub_130281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8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безвозмездным перечислениям капитального характера государственным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(муниципальным) учреждениям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Расчеты по безвозмездным перечислениям капитального характера некоммерческим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организациям и физическим лицам - производителям товаров, работ и услуг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0" w:name="sub_130291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9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1" w:name="sub_130295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9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другим экономическим санкциям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2" w:name="sub_130296"/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  <w:bookmarkEnd w:id="19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иным выплатам текущего характера физическим лицам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иным выплатам текущего характера организациям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иным выплатам капитального характера физическим лицам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иным выплатам капитального характера организациям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платежам в бюджеты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налогу на доходы физических лиц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налогу на прибыль организаций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налогу на добавленную стоимость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прочим платежам в бюджет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дополнительным страховым взносам на пенсионное страхование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налогу на имущество организаций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земельному налогу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Прочие расчеты с кредиторами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средствам, полученным во временное распоряжение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депонентами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удержаниям из выплат по оплате труда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3" w:name="sub_130404"/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  <w:bookmarkEnd w:id="19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Внутриведомственные расчеты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94" w:name="sub_130484"/>
            <w:bookmarkEnd w:id="194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платежам из бюджета с финансовым органом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95" w:name="sub_130494"/>
            <w:bookmarkEnd w:id="195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прочими кредиторами</w:t>
            </w:r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96" w:name="sub_130405"/>
            <w:bookmarkEnd w:id="196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Иные расчеты года,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предшествующего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отчетному,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выявленные по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контрольным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мероприятиям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97" w:name="sub_130406"/>
            <w:bookmarkEnd w:id="197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Иные расчеты прошлых лет, выявленные по контрольным мероприятиям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98" w:name="sub_130486"/>
            <w:bookmarkEnd w:id="198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Иные расчеты года, предшествующего отчетному, выявленные в отчетном году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</w:tr>
      <w:tr w:rsidR="00DA35A6" w:rsidRPr="00DA35A6">
        <w:tc>
          <w:tcPr>
            <w:tcW w:w="35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99" w:name="sub_130496"/>
            <w:bookmarkEnd w:id="199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Иные расчеты прошлых лет, выявленные в отчетном году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Расчеты по выплате наличных денег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операциям на счетах органа, осуществляющего кассовое обслуживание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операциям бюджета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операциям бюджетных учреждений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операциям автономных учреждений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операциям иных организаций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Внутренние расчеты по поступлениям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00" w:name="sub_130900"/>
            <w:r w:rsidRPr="00DA35A6">
              <w:rPr>
                <w:rFonts w:ascii="Arial" w:hAnsi="Arial" w:cs="Arial"/>
                <w:sz w:val="24"/>
                <w:szCs w:val="24"/>
              </w:rPr>
              <w:t>Внутренние расчеты по выбытиям</w:t>
            </w:r>
            <w:bookmarkEnd w:id="200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3 0 9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01" w:name="sub_132400"/>
            <w:r w:rsidRPr="00DA35A6">
              <w:rPr>
                <w:rFonts w:ascii="Arial" w:hAnsi="Arial" w:cs="Arial"/>
                <w:sz w:val="24"/>
                <w:szCs w:val="24"/>
              </w:rPr>
              <w:t>Расчеты с кредиторами по прочим операциям со средствами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  <w:bookmarkEnd w:id="201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3 2 4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3 2 4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средствам, полученным во временное распоряжение,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2" w:name="sub_132404"/>
            <w:r w:rsidRPr="00DA35A6">
              <w:rPr>
                <w:rFonts w:ascii="Arial" w:hAnsi="Arial" w:cs="Arial"/>
                <w:sz w:val="24"/>
                <w:szCs w:val="24"/>
              </w:rPr>
              <w:t>3 2 4</w:t>
            </w:r>
            <w:bookmarkEnd w:id="20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Внутренние расчеты по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3 2 4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с прочими кредиторами по управлению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3 2 4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операциям со средствами ЕКС до выяснения принадлежности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141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03" w:name="sub_1400"/>
            <w:r w:rsidRPr="00DA35A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Раздел 4. Финансовый результат</w:t>
            </w:r>
            <w:bookmarkEnd w:id="203"/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ФИНАНСОВЫЙ РЕЗУЛЬТАТ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4 0 0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Финансовый результат экономического субъекта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4" w:name="sub_40101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0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5" w:name="sub_140110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0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текущего финансового года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06" w:name="sub_140116"/>
            <w:bookmarkEnd w:id="206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финансового года,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предшествующего отчетному, выявленные по контрольным мероприятиям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</w:t>
            </w:r>
          </w:p>
        </w:tc>
      </w:tr>
      <w:tr w:rsidR="00DA35A6" w:rsidRPr="00DA35A6">
        <w:tc>
          <w:tcPr>
            <w:tcW w:w="35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07" w:name="sub_140117"/>
            <w:bookmarkEnd w:id="207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прошлых финансовых лет, выявленные по контрольным мероприятиям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8" w:name="sub_140118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0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финансового года, предшествующего отчетному, выявленные в отчетном году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9" w:name="sub_140119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0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прошлых финансовых лет, выявленные в отчетном году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0" w:name="sub_140120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1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Расходы текущего финансового года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11" w:name="sub_140126"/>
            <w:bookmarkEnd w:id="211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 xml:space="preserve">Расходы финансового года, предшествующего </w:t>
            </w: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отчетному, выявленные по контрольным мероприятиям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По видам расходов</w:t>
            </w:r>
          </w:p>
        </w:tc>
      </w:tr>
      <w:tr w:rsidR="00DA35A6" w:rsidRPr="00DA35A6">
        <w:tc>
          <w:tcPr>
            <w:tcW w:w="35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12" w:name="sub_140127"/>
            <w:bookmarkEnd w:id="212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Расходы прошлых финансовых лет, выявленные по контрольным мероприятиям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3" w:name="sub_140128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1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Расходы финансового года, предшествующего отчетному, выявленные в отчетном году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4" w:name="sub_140129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1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Расходы прошлых финансовых лет, выявленные в отчетном году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5" w:name="sub_140130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1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Финансовый результат прошлых отчетных периодов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6" w:name="sub_140140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1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будущих периодов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17" w:name="sub_140141"/>
            <w:bookmarkEnd w:id="217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будущих периодов к признанию в текущем году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18" w:name="sub_140149"/>
            <w:bookmarkEnd w:id="218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будущих периодов к признанию в очередные года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9" w:name="sub_4015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1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Расходы будущих периодов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0" w:name="sub_4160"/>
            <w:r w:rsidRPr="00DA35A6">
              <w:rPr>
                <w:rFonts w:ascii="Arial" w:hAnsi="Arial" w:cs="Arial"/>
                <w:sz w:val="24"/>
                <w:szCs w:val="24"/>
              </w:rPr>
              <w:t>4 0 1</w:t>
            </w:r>
            <w:bookmarkEnd w:id="22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Резервы предстоящих расходов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</w:t>
            </w: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Результат по кассовым операциям бюджета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4 0 2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Поступления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поступлений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Выбытия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выбытий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1" w:name="sub_140230"/>
            <w:r w:rsidRPr="00DA35A6">
              <w:rPr>
                <w:rFonts w:ascii="Arial" w:hAnsi="Arial" w:cs="Arial"/>
                <w:sz w:val="24"/>
                <w:szCs w:val="24"/>
              </w:rPr>
              <w:t>4 0 2</w:t>
            </w:r>
            <w:bookmarkEnd w:id="22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22" w:name="sub_142100"/>
            <w:r w:rsidRPr="00DA35A6">
              <w:rPr>
                <w:rFonts w:ascii="Arial" w:hAnsi="Arial" w:cs="Arial"/>
                <w:sz w:val="24"/>
                <w:szCs w:val="24"/>
              </w:rPr>
              <w:t>Финансовый результат по управлению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  <w:bookmarkEnd w:id="222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4 2 1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23" w:name="sub_142110"/>
            <w:bookmarkEnd w:id="223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4 2 1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Финансовый результат по управлению остатками средств на ЕКС текущего финансового года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24" w:name="sub_142111"/>
            <w:bookmarkEnd w:id="224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4 2 1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от управления остатками средств на ЕКС текущего финансового года, подлежащие распределению между бюджетами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25" w:name="sub_142112"/>
            <w:bookmarkEnd w:id="225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4 2 1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Доходы от управления остатками средств на ЕКС текущего финансового года, распределенные между бюджетами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26" w:name="sub_142113"/>
            <w:bookmarkEnd w:id="226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4 2 1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Прочие доходы от операций с активами от управления остатками средств на ЕКС текущего финансового года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4 2 1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Финансовый результат по управлению остатками средств на ЕКС прошлых отчетных периодов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141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27" w:name="sub_1500"/>
            <w:r w:rsidRPr="00DA35A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Раздел 5. Санкционирование расходов хозяйствующего субъекта</w:t>
            </w:r>
            <w:bookmarkEnd w:id="227"/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САНКЦИОНИРОВАНИЕ РАСХОДОВ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8" w:name="sub_150000"/>
            <w:r w:rsidRPr="00DA35A6">
              <w:rPr>
                <w:rFonts w:ascii="Arial" w:hAnsi="Arial" w:cs="Arial"/>
                <w:sz w:val="24"/>
                <w:szCs w:val="24"/>
              </w:rPr>
              <w:t>5 0 0</w:t>
            </w:r>
            <w:bookmarkEnd w:id="22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Санкционирование по текущему финансовому году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9" w:name="sub_50020"/>
            <w:r w:rsidRPr="00DA35A6">
              <w:rPr>
                <w:rFonts w:ascii="Arial" w:hAnsi="Arial" w:cs="Arial"/>
                <w:sz w:val="24"/>
                <w:szCs w:val="24"/>
              </w:rPr>
              <w:t>5 0 0</w:t>
            </w:r>
            <w:bookmarkEnd w:id="22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0" w:name="sub_50030"/>
            <w:r w:rsidRPr="00DA35A6">
              <w:rPr>
                <w:rFonts w:ascii="Arial" w:hAnsi="Arial" w:cs="Arial"/>
                <w:sz w:val="24"/>
                <w:szCs w:val="24"/>
              </w:rPr>
              <w:t>5 0 0</w:t>
            </w:r>
            <w:bookmarkEnd w:id="23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1" w:name="sub_50040"/>
            <w:r w:rsidRPr="00DA35A6">
              <w:rPr>
                <w:rFonts w:ascii="Arial" w:hAnsi="Arial" w:cs="Arial"/>
                <w:sz w:val="24"/>
                <w:szCs w:val="24"/>
              </w:rPr>
              <w:t>5 0 0</w:t>
            </w:r>
            <w:bookmarkEnd w:id="23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Санкционирование по второму году, следующему за очередным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2" w:name="sub_50090"/>
            <w:r w:rsidRPr="00DA35A6">
              <w:rPr>
                <w:rFonts w:ascii="Arial" w:hAnsi="Arial" w:cs="Arial"/>
                <w:sz w:val="24"/>
                <w:szCs w:val="24"/>
              </w:rPr>
              <w:t>5 0 0</w:t>
            </w:r>
            <w:bookmarkEnd w:id="23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Санкционирование на иные очередные года (за пределами планового периода)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33" w:name="sub_50050"/>
            <w:r w:rsidRPr="00DA35A6">
              <w:rPr>
                <w:rFonts w:ascii="Arial" w:hAnsi="Arial" w:cs="Arial"/>
                <w:sz w:val="24"/>
                <w:szCs w:val="24"/>
              </w:rPr>
              <w:t>Лимиты бюджетных обязательств</w:t>
            </w:r>
            <w:bookmarkEnd w:id="233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Доведенные лимиты бюджетных обязательств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Лимиты бюджетных обязательств к распределению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4" w:name="sub_150104"/>
            <w:r w:rsidRPr="00DA35A6">
              <w:rPr>
                <w:rFonts w:ascii="Arial" w:hAnsi="Arial" w:cs="Arial"/>
                <w:sz w:val="24"/>
                <w:szCs w:val="24"/>
              </w:rPr>
              <w:t>5 0 1</w:t>
            </w:r>
            <w:bookmarkEnd w:id="23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Переданные лимиты бюджетных обязательств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5" w:name="sub_150105"/>
            <w:r w:rsidRPr="00DA35A6">
              <w:rPr>
                <w:rFonts w:ascii="Arial" w:hAnsi="Arial" w:cs="Arial"/>
                <w:sz w:val="24"/>
                <w:szCs w:val="24"/>
              </w:rPr>
              <w:t>5 0 1</w:t>
            </w:r>
            <w:bookmarkEnd w:id="235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Полученные лимиты бюджетных обязательств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Лимиты бюджетных обязательств в пути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Утвержденные лимиты бюджетных обязательств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36" w:name="sub_5020"/>
            <w:r w:rsidRPr="00DA35A6">
              <w:rPr>
                <w:rFonts w:ascii="Arial" w:hAnsi="Arial" w:cs="Arial"/>
                <w:sz w:val="24"/>
                <w:szCs w:val="24"/>
              </w:rPr>
              <w:t>Обязательства</w:t>
            </w:r>
            <w:bookmarkEnd w:id="236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7" w:name="sub_30700125"/>
            <w:r w:rsidRPr="00DA35A6">
              <w:rPr>
                <w:rFonts w:ascii="Arial" w:hAnsi="Arial" w:cs="Arial"/>
                <w:sz w:val="24"/>
                <w:szCs w:val="24"/>
              </w:rPr>
              <w:t>5 0 2</w:t>
            </w:r>
            <w:bookmarkEnd w:id="237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Принятые обязательства</w:t>
            </w:r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8" w:name="sub_50202"/>
            <w:r w:rsidRPr="00DA35A6">
              <w:rPr>
                <w:rFonts w:ascii="Arial" w:hAnsi="Arial" w:cs="Arial"/>
                <w:sz w:val="24"/>
                <w:szCs w:val="24"/>
              </w:rPr>
              <w:t>5 0 2</w:t>
            </w:r>
            <w:bookmarkEnd w:id="23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Принятые денежные обязательства</w:t>
            </w:r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9" w:name="sub_50205"/>
            <w:r w:rsidRPr="00DA35A6">
              <w:rPr>
                <w:rFonts w:ascii="Arial" w:hAnsi="Arial" w:cs="Arial"/>
                <w:sz w:val="24"/>
                <w:szCs w:val="24"/>
              </w:rPr>
              <w:t>5 0 2</w:t>
            </w:r>
            <w:bookmarkEnd w:id="23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Исполненные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денежные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обязательства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</w:p>
        </w:tc>
      </w:tr>
      <w:tr w:rsidR="00DA35A6" w:rsidRPr="00DA35A6">
        <w:tc>
          <w:tcPr>
            <w:tcW w:w="3500" w:type="dxa"/>
            <w:tcBorders>
              <w:top w:val="nil"/>
              <w:bottom w:val="nil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0" w:name="sub_50207"/>
            <w:r w:rsidRPr="00DA35A6">
              <w:rPr>
                <w:rFonts w:ascii="Arial" w:hAnsi="Arial" w:cs="Arial"/>
                <w:sz w:val="24"/>
                <w:szCs w:val="24"/>
              </w:rPr>
              <w:t>5 0 2</w:t>
            </w:r>
            <w:bookmarkEnd w:id="24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Принимаемые обязательства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1" w:name="sub_50209"/>
            <w:r w:rsidRPr="00DA35A6">
              <w:rPr>
                <w:rFonts w:ascii="Arial" w:hAnsi="Arial" w:cs="Arial"/>
                <w:sz w:val="24"/>
                <w:szCs w:val="24"/>
              </w:rPr>
              <w:t>5 0 2</w:t>
            </w:r>
            <w:bookmarkEnd w:id="24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Отложенные обязательства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Бюджетные ассигнования</w:t>
            </w: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Доведенные бюджетные ассигнования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Бюджетные ассигнования к распределению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Переданные бюджетные ассигнования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Полученные бюджетные ассигнования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Бюджетные ассигнования в пути</w:t>
            </w:r>
          </w:p>
        </w:tc>
      </w:tr>
      <w:tr w:rsidR="00DA35A6" w:rsidRPr="00DA35A6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Утвержденные бюджетные ассигнования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42" w:name="sub_5040"/>
            <w:r w:rsidRPr="00DA35A6">
              <w:rPr>
                <w:rFonts w:ascii="Arial" w:hAnsi="Arial" w:cs="Arial"/>
                <w:sz w:val="24"/>
                <w:szCs w:val="24"/>
              </w:rPr>
              <w:t>Сметные (плановые, прогнозные) назначения</w:t>
            </w:r>
            <w:bookmarkEnd w:id="242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 (выплат), видам доходов (поступлений)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Право на принятие обязательств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расходов (выплат) (обязательств)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Утвержденный объем финансового обеспечения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 (поступлений)</w:t>
            </w:r>
          </w:p>
        </w:tc>
      </w:tr>
      <w:tr w:rsidR="00DA35A6" w:rsidRPr="00DA35A6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Получено финансового обеспечения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5 0 8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 видам доходов (поступлений)</w:t>
            </w:r>
          </w:p>
        </w:tc>
      </w:tr>
    </w:tbl>
    <w:p w:rsidR="00DA35A6" w:rsidRPr="00DA35A6" w:rsidRDefault="00DA35A6" w:rsidP="00DA35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A35A6" w:rsidRDefault="00DA35A6" w:rsidP="00DA35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3494" w:rsidRPr="00F75709" w:rsidRDefault="00563494" w:rsidP="00563494">
      <w:pPr>
        <w:shd w:val="clear" w:color="auto" w:fill="FFFFFF"/>
        <w:spacing w:after="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b/>
          <w:bCs/>
          <w:color w:val="222222"/>
          <w:sz w:val="28"/>
          <w:szCs w:val="28"/>
          <w:lang w:eastAsia="ru-RU"/>
        </w:rPr>
        <w:t>Правила формирования номеров балансовых счетов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 xml:space="preserve">Номер </w:t>
      </w:r>
    </w:p>
    <w:p w:rsidR="00563494" w:rsidRPr="00F75709" w:rsidRDefault="00563494" w:rsidP="00563494">
      <w:pPr>
        <w:shd w:val="clear" w:color="auto" w:fill="FFFFFF"/>
        <w:spacing w:after="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счета Рабочего плана счетов имеет 26 разрядов. Разряды формируются с учетом следующих положений.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1–17 разряды номера счета включают код классификации доходов бюджетов, расходов бюджетов, источников финансирования дефицитов бюджетов. Коды формируются в зависимости от типа учреждения в соответствии с Инструкцией № 162н, Инструкцией № 174н или Инструкцией № 183н.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18 разряд – это код финансового обеспечения (деятельности). Для казенных учреждений применяются коды:</w:t>
      </w:r>
    </w:p>
    <w:p w:rsidR="00563494" w:rsidRPr="00F75709" w:rsidRDefault="00563494" w:rsidP="00563494">
      <w:pPr>
        <w:shd w:val="clear" w:color="auto" w:fill="FFFFFF"/>
        <w:spacing w:after="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br/>
        <w:t>– 1 – бюджетная деятельность;</w:t>
      </w:r>
    </w:p>
    <w:p w:rsidR="00563494" w:rsidRPr="00F75709" w:rsidRDefault="00563494" w:rsidP="00563494">
      <w:pPr>
        <w:shd w:val="clear" w:color="auto" w:fill="FFFFFF"/>
        <w:spacing w:after="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br/>
        <w:t>– 3 – средства во временном распоряжении.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Для бюджетных и автономных учреждений применяются коды:</w:t>
      </w:r>
    </w:p>
    <w:p w:rsidR="00563494" w:rsidRPr="00F75709" w:rsidRDefault="00563494" w:rsidP="0056349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2 – приносящая доход деятельность (собственные доходы учреждения);</w:t>
      </w:r>
    </w:p>
    <w:p w:rsidR="00563494" w:rsidRPr="00F75709" w:rsidRDefault="00563494" w:rsidP="0056349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3 – средства во временном распоряжении;</w:t>
      </w:r>
    </w:p>
    <w:p w:rsidR="00563494" w:rsidRPr="00F75709" w:rsidRDefault="00563494" w:rsidP="0056349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lastRenderedPageBreak/>
        <w:t>4 – субсидии на выполнение государственного (муниципального) задания;</w:t>
      </w:r>
    </w:p>
    <w:p w:rsidR="00563494" w:rsidRPr="00F75709" w:rsidRDefault="00563494" w:rsidP="0056349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5 – субсидии на иные цели;</w:t>
      </w:r>
    </w:p>
    <w:p w:rsidR="00563494" w:rsidRPr="00F75709" w:rsidRDefault="00563494" w:rsidP="0056349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6 – субсидии на цели осуществления капитальных вложений.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24–26 разряды содержат статьи/подстатьи КОСГУ в зависимости от экономического содержания хозяйственной операции, отражаемой в учете.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19–23 разряды номера счета содержат соответствующие синтетические и аналитические коды из таблицы № 1 настоящего приложения.</w:t>
      </w:r>
    </w:p>
    <w:p w:rsidR="00563494" w:rsidRPr="00DA35A6" w:rsidRDefault="00563494" w:rsidP="00DA35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A35A6" w:rsidRPr="00DA35A6" w:rsidRDefault="00DA35A6" w:rsidP="00DA35A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43" w:name="sub_12000"/>
      <w:proofErr w:type="spellStart"/>
      <w:r w:rsidRPr="00DA35A6">
        <w:rPr>
          <w:rFonts w:ascii="Arial" w:hAnsi="Arial" w:cs="Arial"/>
          <w:b/>
          <w:bCs/>
          <w:color w:val="26282F"/>
          <w:sz w:val="24"/>
          <w:szCs w:val="24"/>
        </w:rPr>
        <w:t>Забалансовые</w:t>
      </w:r>
      <w:proofErr w:type="spellEnd"/>
      <w:r w:rsidRPr="00DA35A6">
        <w:rPr>
          <w:rFonts w:ascii="Arial" w:hAnsi="Arial" w:cs="Arial"/>
          <w:b/>
          <w:bCs/>
          <w:color w:val="26282F"/>
          <w:sz w:val="24"/>
          <w:szCs w:val="24"/>
        </w:rPr>
        <w:t xml:space="preserve"> счета</w:t>
      </w:r>
    </w:p>
    <w:bookmarkEnd w:id="243"/>
    <w:p w:rsidR="00DA35A6" w:rsidRPr="00DA35A6" w:rsidRDefault="00DA35A6" w:rsidP="00DA35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9"/>
        <w:gridCol w:w="2387"/>
      </w:tblGrid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Наименование счета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Номер счета</w:t>
            </w:r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Имущество, полученное в пользование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bookmarkStart w:id="244" w:name="sub_1200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01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4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Материальные ценности на хранении</w:t>
            </w:r>
          </w:p>
        </w:tc>
        <w:bookmarkStart w:id="245" w:name="sub_1200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"sub_2"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02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5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Бланки строгой отчетности</w:t>
            </w:r>
          </w:p>
        </w:tc>
        <w:bookmarkStart w:id="246" w:name="sub_1200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"sub_3"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03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6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Сомнительная задолженность</w:t>
            </w:r>
          </w:p>
        </w:tc>
        <w:bookmarkStart w:id="247" w:name="sub_12004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"sub_4"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04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7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  <w:bookmarkStart w:id="248" w:name="sub_12005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"sub_5"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05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8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Задолженность учащихся и студентов за невозвращенные материальные ценности</w:t>
            </w:r>
          </w:p>
        </w:tc>
        <w:bookmarkStart w:id="249" w:name="sub_12006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"sub_6"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06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9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Награды, призы, кубки и ценные подарки, сувениры</w:t>
            </w:r>
          </w:p>
        </w:tc>
        <w:bookmarkStart w:id="250" w:name="sub_12007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"sub_7"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07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0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Путевки неоплаченные</w:t>
            </w:r>
          </w:p>
        </w:tc>
        <w:bookmarkStart w:id="251" w:name="sub_12008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"sub_8"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08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1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bookmarkStart w:id="252" w:name="sub_12009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"sub_9"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09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2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Обеспечение исполнения обязательств</w:t>
            </w:r>
          </w:p>
        </w:tc>
        <w:bookmarkStart w:id="253" w:name="sub_12010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"sub_10"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10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3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Государственные и муниципальные гарантии</w:t>
            </w:r>
          </w:p>
        </w:tc>
        <w:bookmarkStart w:id="254" w:name="sub_1201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"sub_11"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11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4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bookmarkStart w:id="255" w:name="sub_1201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"sub_12"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12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5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Экспериментальные устройства</w:t>
            </w:r>
          </w:p>
        </w:tc>
        <w:bookmarkStart w:id="256" w:name="sub_1201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"sub_13"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13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6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Расчетные документы, ожидающие исполнения</w:t>
            </w:r>
          </w:p>
        </w:tc>
        <w:bookmarkStart w:id="257" w:name="sub_12014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"sub_14"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14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7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lastRenderedPageBreak/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bookmarkStart w:id="258" w:name="sub_12015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"sub_15"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15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8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bookmarkStart w:id="259" w:name="sub_12016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"sub_16"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16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9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Поступления денежных средств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bookmarkStart w:id="260" w:name="sub_12017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"sub_17"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17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0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Выбытия денежных средств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bookmarkStart w:id="261" w:name="sub_12018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"sub_18"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18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1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Невыясненные поступления прошлых лет</w:t>
            </w:r>
          </w:p>
        </w:tc>
        <w:bookmarkStart w:id="262" w:name="sub_12019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"sub_19"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19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2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Задолженность, невостребованная кредиторами</w:t>
            </w:r>
          </w:p>
        </w:tc>
        <w:bookmarkStart w:id="263" w:name="sub_12020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"sub_20"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20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3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Основные средства в эксплуатации</w:t>
            </w:r>
          </w:p>
        </w:tc>
        <w:bookmarkStart w:id="264" w:name="sub_1202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"sub_21"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21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4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Материальные ценности, полученные по централизованному снабжению</w:t>
            </w:r>
          </w:p>
        </w:tc>
        <w:bookmarkStart w:id="265" w:name="sub_1202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"sub_22"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22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5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Периодические издания для пользования</w:t>
            </w:r>
          </w:p>
        </w:tc>
        <w:bookmarkStart w:id="266" w:name="sub_1202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"sub_23"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23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6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Нефинансовые активы, переданные в доверительное управление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bookmarkStart w:id="267" w:name="sub_12024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"sub_24"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24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7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Имущество, переданное в возмездное пользование (аренду)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bookmarkStart w:id="268" w:name="sub_12025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"sub_25"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25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8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Имущество, переданное в безвозмездное пользование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bookmarkStart w:id="269" w:name="sub_12026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"sub_26"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26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9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bookmarkStart w:id="270" w:name="sub_12027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"sub_27"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27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0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Представленные субсидии на приобретение жилья</w:t>
            </w:r>
            <w:hyperlink w:anchor="sub_1444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****</w:t>
              </w:r>
            </w:hyperlink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1" w:name="sub_12029"/>
            <w:r w:rsidRPr="00DA35A6">
              <w:rPr>
                <w:rFonts w:ascii="Arial" w:hAnsi="Arial" w:cs="Arial"/>
                <w:sz w:val="24"/>
                <w:szCs w:val="24"/>
              </w:rPr>
              <w:t>29</w:t>
            </w:r>
            <w:bookmarkEnd w:id="271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Расчеты по исполнению денежных обязательств через третьих лиц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bookmarkStart w:id="272" w:name="sub_12030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"sub_30"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30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2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Акции по номинальной стоимости</w:t>
            </w:r>
          </w:p>
        </w:tc>
        <w:bookmarkStart w:id="273" w:name="sub_1203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"sub_31"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31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3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74" w:name="sub_12033"/>
            <w:r w:rsidRPr="00DA35A6">
              <w:rPr>
                <w:rFonts w:ascii="Arial" w:hAnsi="Arial" w:cs="Arial"/>
                <w:sz w:val="24"/>
                <w:szCs w:val="24"/>
              </w:rPr>
              <w:t xml:space="preserve">Ценные бумаги по договорам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репо</w:t>
            </w:r>
            <w:proofErr w:type="spellEnd"/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"garantF1://74584812.1555"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*****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4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75" w:name="sub_12038"/>
            <w:r w:rsidRPr="00DA35A6">
              <w:rPr>
                <w:rFonts w:ascii="Arial" w:hAnsi="Arial" w:cs="Arial"/>
                <w:sz w:val="24"/>
                <w:szCs w:val="24"/>
              </w:rPr>
              <w:t>Сметная стоимость создания (реконструкции) объекта концессии</w:t>
            </w:r>
            <w:bookmarkEnd w:id="275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76" w:name="sub_12039"/>
            <w:r w:rsidRPr="00DA35A6">
              <w:rPr>
                <w:rFonts w:ascii="Arial" w:hAnsi="Arial" w:cs="Arial"/>
                <w:sz w:val="24"/>
                <w:szCs w:val="24"/>
              </w:rPr>
              <w:t>Доходы от инвестиций на создание и (или) реконструкцию объекта концессии</w:t>
            </w:r>
            <w:bookmarkEnd w:id="276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Финансовые активы в управляющих компаниях</w:t>
            </w:r>
            <w:hyperlink w:anchor="sub_1222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bookmarkStart w:id="277" w:name="sub_1203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"sub_40"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40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7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Бюджетные инвестиции, реализуемые организациями</w:t>
            </w:r>
          </w:p>
        </w:tc>
        <w:bookmarkStart w:id="278" w:name="sub_1204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A35A6">
              <w:rPr>
                <w:rFonts w:ascii="Arial" w:hAnsi="Arial" w:cs="Arial"/>
                <w:sz w:val="24"/>
                <w:szCs w:val="24"/>
              </w:rPr>
              <w:instrText>HYPERLINK \l "sub_42"</w:instrTex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A35A6">
              <w:rPr>
                <w:rFonts w:ascii="Arial" w:hAnsi="Arial" w:cs="Arial"/>
                <w:color w:val="106BBE"/>
                <w:sz w:val="24"/>
                <w:szCs w:val="24"/>
              </w:rPr>
              <w:t>42</w:t>
            </w:r>
            <w:r w:rsidRPr="00DA35A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8"/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79" w:name="sub_12045"/>
            <w:r w:rsidRPr="00DA35A6">
              <w:rPr>
                <w:rFonts w:ascii="Arial" w:hAnsi="Arial" w:cs="Arial"/>
                <w:sz w:val="24"/>
                <w:szCs w:val="24"/>
              </w:rPr>
              <w:t>Доходы и расходы по долгосрочным договорам строительного подряда</w:t>
            </w:r>
            <w:bookmarkEnd w:id="279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DA35A6" w:rsidRPr="00DA35A6">
        <w:tc>
          <w:tcPr>
            <w:tcW w:w="7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80" w:name="sub_12053"/>
            <w:r w:rsidRPr="00DA35A6">
              <w:rPr>
                <w:rFonts w:ascii="Arial" w:hAnsi="Arial" w:cs="Arial"/>
                <w:sz w:val="24"/>
                <w:szCs w:val="24"/>
              </w:rPr>
              <w:t xml:space="preserve">Ценные бумаги по договорам </w:t>
            </w:r>
            <w:proofErr w:type="spellStart"/>
            <w:r w:rsidRPr="00DA35A6">
              <w:rPr>
                <w:rFonts w:ascii="Arial" w:hAnsi="Arial" w:cs="Arial"/>
                <w:sz w:val="24"/>
                <w:szCs w:val="24"/>
              </w:rPr>
              <w:t>репо</w:t>
            </w:r>
            <w:proofErr w:type="spellEnd"/>
            <w:r w:rsidRPr="00DA35A6">
              <w:rPr>
                <w:rFonts w:ascii="Arial" w:hAnsi="Arial" w:cs="Arial"/>
                <w:sz w:val="24"/>
                <w:szCs w:val="24"/>
              </w:rPr>
              <w:t xml:space="preserve"> от управления остатками средств на ЕКС</w:t>
            </w:r>
            <w:hyperlink w:anchor="sub_1333" w:history="1">
              <w:r w:rsidRPr="00DA35A6">
                <w:rPr>
                  <w:rFonts w:ascii="Arial" w:hAnsi="Arial" w:cs="Arial"/>
                  <w:color w:val="106BBE"/>
                  <w:sz w:val="24"/>
                  <w:szCs w:val="24"/>
                </w:rPr>
                <w:t>***</w:t>
              </w:r>
            </w:hyperlink>
            <w:bookmarkEnd w:id="280"/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5A6" w:rsidRPr="00DA35A6" w:rsidRDefault="00DA35A6" w:rsidP="00DA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5A6"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</w:tbl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b/>
          <w:bCs/>
          <w:color w:val="222222"/>
          <w:sz w:val="28"/>
          <w:szCs w:val="28"/>
          <w:lang w:eastAsia="ru-RU"/>
        </w:rPr>
        <w:lastRenderedPageBreak/>
        <w:t xml:space="preserve">Правила формирования номеров </w:t>
      </w:r>
      <w:proofErr w:type="spellStart"/>
      <w:r w:rsidRPr="00F75709">
        <w:rPr>
          <w:rFonts w:ascii="Proxima Nova Rg" w:eastAsia="Times New Roman" w:hAnsi="Proxima Nova Rg" w:cs="Times New Roman"/>
          <w:b/>
          <w:bCs/>
          <w:color w:val="222222"/>
          <w:sz w:val="28"/>
          <w:szCs w:val="28"/>
          <w:lang w:eastAsia="ru-RU"/>
        </w:rPr>
        <w:t>забалансовых</w:t>
      </w:r>
      <w:proofErr w:type="spellEnd"/>
      <w:r w:rsidRPr="00F75709">
        <w:rPr>
          <w:rFonts w:ascii="Proxima Nova Rg" w:eastAsia="Times New Roman" w:hAnsi="Proxima Nova Rg" w:cs="Times New Roman"/>
          <w:b/>
          <w:bCs/>
          <w:color w:val="222222"/>
          <w:sz w:val="28"/>
          <w:szCs w:val="28"/>
          <w:lang w:eastAsia="ru-RU"/>
        </w:rPr>
        <w:t xml:space="preserve"> счетов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 xml:space="preserve">Номер </w:t>
      </w:r>
      <w:proofErr w:type="spellStart"/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забалансового</w:t>
      </w:r>
      <w:proofErr w:type="spellEnd"/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 xml:space="preserve"> счета состоит из </w:t>
      </w: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 xml:space="preserve">трех </w:t>
      </w: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разрядов (</w:t>
      </w: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ХХ.Х</w:t>
      </w: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). Разряды формируются с учетом следующих положений.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 xml:space="preserve">В разрядах </w:t>
      </w: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1–2</w:t>
      </w: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 xml:space="preserve"> указывается </w:t>
      </w: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 xml:space="preserve">соответствующий код </w:t>
      </w:r>
      <w:proofErr w:type="spellStart"/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забалансового</w:t>
      </w:r>
      <w:proofErr w:type="spellEnd"/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 xml:space="preserve"> счета из таблицы № 2 настоящего приложения</w:t>
      </w: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 xml:space="preserve">В разряде </w:t>
      </w: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3</w:t>
      </w: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 xml:space="preserve"> указывается </w:t>
      </w: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код финансового обеспечения (деятельности). Для казенных учреждений применяются коды:</w:t>
      </w:r>
    </w:p>
    <w:p w:rsidR="00563494" w:rsidRPr="00F75709" w:rsidRDefault="00563494" w:rsidP="00563494">
      <w:pPr>
        <w:shd w:val="clear" w:color="auto" w:fill="FFFFFF"/>
        <w:spacing w:after="0" w:line="240" w:lineRule="auto"/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</w:pP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br/>
        <w:t>– 1 – бюджетная деятельность;</w:t>
      </w:r>
    </w:p>
    <w:p w:rsidR="00563494" w:rsidRPr="00F75709" w:rsidRDefault="00563494" w:rsidP="00563494">
      <w:pPr>
        <w:shd w:val="clear" w:color="auto" w:fill="FFFFFF"/>
        <w:spacing w:after="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br/>
        <w:t>– 3 – средства во временном распоряжении.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Для бюджетных и автономных учреждений применяются коды:</w:t>
      </w:r>
    </w:p>
    <w:p w:rsidR="00563494" w:rsidRPr="00F75709" w:rsidRDefault="00563494" w:rsidP="0056349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2 – приносящая доход деятельность (собственные доходы учреждения);</w:t>
      </w:r>
    </w:p>
    <w:p w:rsidR="00563494" w:rsidRPr="00F75709" w:rsidRDefault="00563494" w:rsidP="0056349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3 – средства во временном распоряжении;</w:t>
      </w:r>
    </w:p>
    <w:p w:rsidR="00563494" w:rsidRPr="00F75709" w:rsidRDefault="00563494" w:rsidP="0056349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4 – субсидии на выполнение государственного (муниципального) задания;</w:t>
      </w:r>
    </w:p>
    <w:p w:rsidR="00563494" w:rsidRPr="00F75709" w:rsidRDefault="00563494" w:rsidP="0056349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5 – субсидии на иные цели;</w:t>
      </w:r>
    </w:p>
    <w:p w:rsidR="00563494" w:rsidRPr="00F75709" w:rsidRDefault="00563494" w:rsidP="0056349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6 – субсидии на цели осуществления капитальных вложений.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b/>
          <w:bCs/>
          <w:color w:val="222222"/>
          <w:sz w:val="28"/>
          <w:szCs w:val="28"/>
          <w:lang w:eastAsia="ru-RU"/>
        </w:rPr>
        <w:t>Порядок внесения изменений в Рабочий план счетов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Изменения в Рабочий план счетов централизованная бухгалтерия вносит:</w:t>
      </w:r>
    </w:p>
    <w:p w:rsidR="00563494" w:rsidRPr="00F75709" w:rsidRDefault="00563494" w:rsidP="0056349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в случае изменений нормативных правовых актов, регулирующих ведение бухгалтерского (бюджетного) учета и составление бухгалтерской (финансовой) отчетности;</w:t>
      </w:r>
    </w:p>
    <w:p w:rsidR="00563494" w:rsidRPr="00F75709" w:rsidRDefault="00563494" w:rsidP="0056349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при поступлении предложений от учреждений – субъектов централизованного учета по формированию аналитической информации по данным бухгалтерского учета.</w:t>
      </w:r>
    </w:p>
    <w:p w:rsidR="00563494" w:rsidRPr="00F75709" w:rsidRDefault="00563494" w:rsidP="00563494">
      <w:pPr>
        <w:shd w:val="clear" w:color="auto" w:fill="FFFFFF"/>
        <w:spacing w:after="150" w:line="240" w:lineRule="auto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Предложения по изменениям в Рабочем плане счетов распространяются на изменения (в том числе включения, исключения) аналитической информации в Рабочем плане счетов, в том числе в части установления (исключения):</w:t>
      </w:r>
    </w:p>
    <w:p w:rsidR="00563494" w:rsidRPr="00F75709" w:rsidRDefault="00563494" w:rsidP="00563494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дополнительных аналитических кодов видов синтетического счета объекта учета;</w:t>
      </w:r>
    </w:p>
    <w:p w:rsidR="00563494" w:rsidRPr="00F75709" w:rsidRDefault="00563494" w:rsidP="00563494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дополнительных аналитических данных об объекте учета;</w:t>
      </w:r>
    </w:p>
    <w:p w:rsidR="00563494" w:rsidRPr="00F75709" w:rsidRDefault="00563494" w:rsidP="00563494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дополнительной детализации статей (подстатей) КОСГУ;</w:t>
      </w:r>
    </w:p>
    <w:p w:rsidR="00563494" w:rsidRPr="00F75709" w:rsidRDefault="00563494" w:rsidP="00563494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</w:pP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lastRenderedPageBreak/>
        <w:t xml:space="preserve">дополнительных </w:t>
      </w:r>
      <w:proofErr w:type="spellStart"/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забалансовых</w:t>
      </w:r>
      <w:proofErr w:type="spellEnd"/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 xml:space="preserve"> счетов.</w:t>
      </w:r>
    </w:p>
    <w:p w:rsidR="00DA35A6" w:rsidRDefault="00563494" w:rsidP="00563494"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 xml:space="preserve">В случае поступления предложений по внесению изменений в Рабочий план счетов в целях формирования единой учетной политики при централизации учета от учреждений  централизованная бухгалтерия в течение </w:t>
      </w:r>
      <w:r w:rsidRPr="00F75709">
        <w:rPr>
          <w:rFonts w:ascii="Proxima Nova Rg" w:eastAsia="Times New Roman" w:hAnsi="Proxima Nova Rg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 xml:space="preserve">30 </w:t>
      </w:r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рабочих дней от даты поступления предложений принимает решение о внесении соответствующего изменения (включения, исключения) аналитической информации в Рабочий план счетов, либо подготавливает мотивированное заключение о нецелесообразности представленных предложений по изменению (включению, исключению) аналитической информации в Рабочий план счетов в виду их несоответствия принципам концептуальных основ бухгалтерского учета, утвержденных </w:t>
      </w:r>
      <w:hyperlink r:id="rId5" w:anchor="/document/99/420388973/" w:history="1">
        <w:r w:rsidRPr="00F75709">
          <w:rPr>
            <w:rFonts w:ascii="Proxima Nova Rg" w:eastAsia="Times New Roman" w:hAnsi="Proxima Nova Rg" w:cs="Times New Roman"/>
            <w:color w:val="0047B3"/>
            <w:sz w:val="28"/>
            <w:szCs w:val="28"/>
            <w:lang w:eastAsia="ru-RU"/>
          </w:rPr>
          <w:t>СГС «Концептуальные основы бухучета и отчетности»</w:t>
        </w:r>
      </w:hyperlink>
      <w:r w:rsidRPr="00F75709">
        <w:rPr>
          <w:rFonts w:ascii="Proxima Nova Rg" w:eastAsia="Times New Roman" w:hAnsi="Proxima Nova Rg" w:cs="Times New Roman"/>
          <w:color w:val="222222"/>
          <w:sz w:val="28"/>
          <w:szCs w:val="28"/>
          <w:lang w:eastAsia="ru-RU"/>
        </w:rPr>
        <w:t>, в части отсутствия прогностической ценности для финансовой оценки будущих периодов, либо подтверждающей ценности для подтверждения или корректировки ранее сделанных выводов, либо в виду превышения затрат на представление информации в бухгалтерской (финансовой) отчетности над ее полезностью и преимуществами от ее использования. Централизованная бухгалтерия в период рассмотрения предложений по внесению изменений в Рабочий план счетов может запросить дополнительную информацию у учреждения – субъекта</w:t>
      </w:r>
    </w:p>
    <w:sectPr w:rsidR="00DA35A6" w:rsidSect="00DA35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xima Nova Rg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522FC"/>
    <w:multiLevelType w:val="multilevel"/>
    <w:tmpl w:val="B388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191D26"/>
    <w:multiLevelType w:val="multilevel"/>
    <w:tmpl w:val="E4E8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2D73CD"/>
    <w:multiLevelType w:val="multilevel"/>
    <w:tmpl w:val="A4F2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7C02282D"/>
    <w:multiLevelType w:val="multilevel"/>
    <w:tmpl w:val="08282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F4"/>
    <w:rsid w:val="000A72E9"/>
    <w:rsid w:val="00563494"/>
    <w:rsid w:val="0078683D"/>
    <w:rsid w:val="00827BE6"/>
    <w:rsid w:val="00DA35A6"/>
    <w:rsid w:val="00F05B5E"/>
    <w:rsid w:val="00F6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AA109-78AA-4928-B052-B2ED2C06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A35A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35A6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A35A6"/>
  </w:style>
  <w:style w:type="character" w:customStyle="1" w:styleId="a3">
    <w:name w:val="Цветовое выделение"/>
    <w:uiPriority w:val="99"/>
    <w:rsid w:val="00DA35A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A35A6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A35A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DA35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Цветовое выделение для Текст"/>
    <w:uiPriority w:val="99"/>
    <w:rsid w:val="00DA3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7994</Words>
  <Characters>45567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glavbuh</cp:lastModifiedBy>
  <cp:revision>2</cp:revision>
  <dcterms:created xsi:type="dcterms:W3CDTF">2021-01-14T10:53:00Z</dcterms:created>
  <dcterms:modified xsi:type="dcterms:W3CDTF">2021-01-14T10:53:00Z</dcterms:modified>
</cp:coreProperties>
</file>