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F9" w:rsidRPr="00BD1DF9" w:rsidRDefault="00BD1DF9" w:rsidP="00E952CA">
      <w:pPr>
        <w:shd w:val="clear" w:color="auto" w:fill="FFFFFF"/>
        <w:autoSpaceDE/>
        <w:autoSpaceDN/>
        <w:spacing w:after="75"/>
        <w:outlineLvl w:val="0"/>
        <w:rPr>
          <w:b/>
          <w:color w:val="FF0000"/>
          <w:spacing w:val="0"/>
          <w:kern w:val="36"/>
          <w:sz w:val="32"/>
          <w:szCs w:val="32"/>
        </w:rPr>
      </w:pPr>
      <w:r w:rsidRPr="00BD1DF9">
        <w:rPr>
          <w:b/>
          <w:color w:val="FF0000"/>
          <w:spacing w:val="0"/>
          <w:kern w:val="36"/>
          <w:sz w:val="32"/>
          <w:szCs w:val="32"/>
        </w:rPr>
        <w:t xml:space="preserve"> с 15 апреля 20</w:t>
      </w:r>
      <w:r w:rsidR="00276432">
        <w:rPr>
          <w:b/>
          <w:color w:val="FF0000"/>
          <w:spacing w:val="0"/>
          <w:kern w:val="36"/>
          <w:sz w:val="32"/>
          <w:szCs w:val="32"/>
        </w:rPr>
        <w:t>22</w:t>
      </w:r>
      <w:r w:rsidRPr="00BD1DF9">
        <w:rPr>
          <w:b/>
          <w:color w:val="FF0000"/>
          <w:spacing w:val="0"/>
          <w:kern w:val="36"/>
          <w:sz w:val="32"/>
          <w:szCs w:val="32"/>
        </w:rPr>
        <w:t>г. на территории Ярославской области введен Противопожарный режим.</w:t>
      </w:r>
    </w:p>
    <w:p w:rsidR="00E952CA" w:rsidRPr="00E952CA" w:rsidRDefault="00E952CA" w:rsidP="00E952CA">
      <w:pPr>
        <w:shd w:val="clear" w:color="auto" w:fill="FFFFFF"/>
        <w:autoSpaceDE/>
        <w:autoSpaceDN/>
        <w:spacing w:after="75"/>
        <w:outlineLvl w:val="0"/>
        <w:rPr>
          <w:b/>
          <w:color w:val="000000"/>
          <w:spacing w:val="0"/>
          <w:kern w:val="36"/>
          <w:sz w:val="32"/>
          <w:szCs w:val="32"/>
        </w:rPr>
      </w:pPr>
      <w:r w:rsidRPr="00E952CA">
        <w:rPr>
          <w:b/>
          <w:color w:val="000000"/>
          <w:spacing w:val="0"/>
          <w:kern w:val="36"/>
          <w:sz w:val="32"/>
          <w:szCs w:val="32"/>
        </w:rPr>
        <w:t>Правила поведения в пожароопасный период (пал сухой травы и отдых на природе) Правила поведения</w:t>
      </w:r>
      <w:proofErr w:type="gramStart"/>
      <w:r w:rsidRPr="00E952CA">
        <w:rPr>
          <w:b/>
          <w:color w:val="000000"/>
          <w:spacing w:val="0"/>
          <w:kern w:val="36"/>
          <w:sz w:val="32"/>
          <w:szCs w:val="32"/>
        </w:rPr>
        <w:t xml:space="preserve"> П</w:t>
      </w:r>
      <w:proofErr w:type="gramEnd"/>
      <w:r w:rsidRPr="00E952CA">
        <w:rPr>
          <w:b/>
          <w:color w:val="000000"/>
          <w:spacing w:val="0"/>
          <w:kern w:val="36"/>
          <w:sz w:val="32"/>
          <w:szCs w:val="32"/>
        </w:rPr>
        <w:t xml:space="preserve">рактически всегда палы травы происходят по вине человека. Сухая растительность может легко воспламениться от оставленного без присмотра костра, непотушенной </w:t>
      </w:r>
      <w:proofErr w:type="gramStart"/>
      <w:r w:rsidRPr="00E952CA">
        <w:rPr>
          <w:b/>
          <w:color w:val="000000"/>
          <w:spacing w:val="0"/>
          <w:kern w:val="36"/>
          <w:sz w:val="32"/>
          <w:szCs w:val="32"/>
        </w:rPr>
        <w:t>с</w:t>
      </w:r>
      <w:proofErr w:type="gramEnd"/>
    </w:p>
    <w:p w:rsidR="00E952CA" w:rsidRPr="00E952CA" w:rsidRDefault="00E952CA" w:rsidP="00E952CA">
      <w:pPr>
        <w:shd w:val="clear" w:color="auto" w:fill="FFFFFF"/>
        <w:autoSpaceDE/>
        <w:autoSpaceDN/>
        <w:spacing w:after="75" w:line="259" w:lineRule="atLeast"/>
        <w:outlineLvl w:val="0"/>
        <w:rPr>
          <w:b/>
          <w:color w:val="000000"/>
          <w:spacing w:val="0"/>
          <w:kern w:val="36"/>
          <w:sz w:val="32"/>
          <w:szCs w:val="32"/>
        </w:rPr>
      </w:pPr>
      <w:r w:rsidRPr="00E952CA">
        <w:rPr>
          <w:b/>
          <w:color w:val="000000"/>
          <w:spacing w:val="0"/>
          <w:kern w:val="36"/>
          <w:sz w:val="32"/>
          <w:szCs w:val="32"/>
        </w:rPr>
        <w:t>Правила поведения в пожароопасный период (пал сухой травы и отдых на природе)</w:t>
      </w:r>
    </w:p>
    <w:p w:rsidR="00E952CA" w:rsidRPr="00E952CA" w:rsidRDefault="00E952CA" w:rsidP="00E952CA">
      <w:pPr>
        <w:autoSpaceDE/>
        <w:autoSpaceDN/>
        <w:spacing w:before="450" w:after="210" w:line="288" w:lineRule="atLeast"/>
        <w:jc w:val="center"/>
        <w:outlineLvl w:val="1"/>
        <w:rPr>
          <w:spacing w:val="0"/>
          <w:sz w:val="33"/>
          <w:szCs w:val="33"/>
        </w:rPr>
      </w:pPr>
      <w:r w:rsidRPr="00E952CA">
        <w:rPr>
          <w:spacing w:val="0"/>
          <w:sz w:val="33"/>
          <w:szCs w:val="33"/>
        </w:rPr>
        <w:t>Правила поведения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Практически всегда палы травы происходят по вине человека. Сухая растительность может легко воспламениться от оставленного без присмотра костра, непотушенной сигареты или случайно брошенной спички.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Чтобы пожар не застал вас врасплох, заблаговременно позаботьтесь о безопасности своего загородного дома: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у каждого жилого строения установите ёмкость с водой;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скосите сухую прошлогоднюю траву вокруг своего участка;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сжигайте мусор и листву только в специально отведенном месте вдали от леса, заборов, построек и жилых домов. Идеальный вариант - печь.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в условиях устойчивой сухой и ветреной погоды или при получении штормового предупреждения не проводите пожароопасные работы;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не разрешайте детям играть со спичками, зажигалками и другими источниками открытого огня, ведь детская шалость – одна из самых частых причин возникновения пожаров!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b/>
          <w:bCs/>
          <w:spacing w:val="0"/>
          <w:sz w:val="24"/>
          <w:szCs w:val="24"/>
        </w:rPr>
        <w:t>Если пламя подобралось к вашему участку близко: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эвакуируйте всех членов семьи, которые не смогут оказать Вам помощь. Также уведите в безопасное место домашних животных;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немедленно позвоните в пожарную охрану, назвав адрес пожара, место его возникновения и свою фамилию;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закройте все наружные окна, двери, вентиляционные отверстия;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наполните водой ведра, бочки и другие емкости, приготовьте мокрые тряпки – ими можно будет гасить угли или небольшое пламя;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если пожар не угрожает Вашей жизни, постарайтесь потушить его подручными средствами;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- при приближении огня обливайте крышу и стену дома водой. Постоянно осматривайте территорию двора, чтобы не допустить перехода пламени на участок.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При пожаре звоните по номерам: «01» (со стационарного телефона) и«101» или «112» (</w:t>
      </w:r>
      <w:proofErr w:type="gramStart"/>
      <w:r w:rsidRPr="00E952CA">
        <w:rPr>
          <w:spacing w:val="0"/>
          <w:sz w:val="24"/>
          <w:szCs w:val="24"/>
        </w:rPr>
        <w:t>с</w:t>
      </w:r>
      <w:proofErr w:type="gramEnd"/>
      <w:r w:rsidRPr="00E952CA">
        <w:rPr>
          <w:spacing w:val="0"/>
          <w:sz w:val="24"/>
          <w:szCs w:val="24"/>
        </w:rPr>
        <w:t xml:space="preserve"> мобильного).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b/>
          <w:bCs/>
          <w:spacing w:val="0"/>
          <w:sz w:val="24"/>
          <w:szCs w:val="24"/>
        </w:rPr>
        <w:t>Элементарные требования пожарной безопасности в летний период и на местах отдыха: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• В жаркое засушливое лето лучше не разжигать костры, особенно с применением горючих жидкостей;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• Запрещается курить сигареты и трубки, поджигать спички, использовать пиротехнику, стрелять из огнестрельного оружия;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• Оставлять на природе в местах отдыха обтирочный материал, который был пропитан горючими веществами;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• Заправлять баки работающих двигателей топливом, пользоваться техникой с неисправной системой подачи топлива, а также курить или пользоваться огнем поблизости от заправляемых машин;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• Оставлять бутылки, стекла и прочий мусор, особенно на солнечных полянах;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• На полях выжигать траву и стерню.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lastRenderedPageBreak/>
        <w:t>Нередко виновниками пожаров в этот период являются дети. Уделите внимание детям. Проводите с ними разъяснительные беседы, что спички детям не игрушка, что нельзя бросать в костер незнакомые предметы, аэрозольные упаковки, внушайте им, что от их правильного поведения порой зависит их собственная жизнь.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 xml:space="preserve">К нарушителям противопожарных правил, будут применены административная ответственность в виде штрафа на граждан-1500 рублей, </w:t>
      </w:r>
      <w:proofErr w:type="gramStart"/>
      <w:r w:rsidRPr="00E952CA">
        <w:rPr>
          <w:spacing w:val="0"/>
          <w:sz w:val="24"/>
          <w:szCs w:val="24"/>
        </w:rPr>
        <w:t>на</w:t>
      </w:r>
      <w:proofErr w:type="gramEnd"/>
      <w:r w:rsidRPr="00E952CA">
        <w:rPr>
          <w:spacing w:val="0"/>
          <w:sz w:val="24"/>
          <w:szCs w:val="24"/>
        </w:rPr>
        <w:t xml:space="preserve"> должностных лиц-20 тысяч рублей. При причинении пожаром крупного материального ущерба наступает уголовная ответственность до 1 года лишения свободы.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 xml:space="preserve">Оказавшись в зоне природного пожара, следует сообщить об этом по телефонам </w:t>
      </w:r>
      <w:proofErr w:type="gramStart"/>
      <w:r w:rsidRPr="00E952CA">
        <w:rPr>
          <w:spacing w:val="0"/>
          <w:sz w:val="24"/>
          <w:szCs w:val="24"/>
        </w:rPr>
        <w:t>со</w:t>
      </w:r>
      <w:proofErr w:type="gramEnd"/>
      <w:r w:rsidRPr="00E952CA">
        <w:rPr>
          <w:spacing w:val="0"/>
          <w:sz w:val="24"/>
          <w:szCs w:val="24"/>
        </w:rPr>
        <w:t xml:space="preserve"> стационарного</w:t>
      </w:r>
      <w:r w:rsidRPr="00E952CA">
        <w:rPr>
          <w:b/>
          <w:bCs/>
          <w:spacing w:val="0"/>
          <w:sz w:val="24"/>
          <w:szCs w:val="24"/>
        </w:rPr>
        <w:t> "01"</w:t>
      </w:r>
      <w:r w:rsidRPr="00E952CA">
        <w:rPr>
          <w:spacing w:val="0"/>
          <w:sz w:val="24"/>
          <w:szCs w:val="24"/>
        </w:rPr>
        <w:t>, </w:t>
      </w:r>
      <w:r w:rsidRPr="00E952CA">
        <w:rPr>
          <w:b/>
          <w:bCs/>
          <w:spacing w:val="0"/>
          <w:sz w:val="24"/>
          <w:szCs w:val="24"/>
        </w:rPr>
        <w:t>"101 </w:t>
      </w:r>
      <w:r w:rsidRPr="00E952CA">
        <w:rPr>
          <w:spacing w:val="0"/>
          <w:sz w:val="24"/>
          <w:szCs w:val="24"/>
        </w:rPr>
        <w:t>с мобильного или </w:t>
      </w:r>
      <w:r w:rsidRPr="00E952CA">
        <w:rPr>
          <w:b/>
          <w:bCs/>
          <w:spacing w:val="0"/>
          <w:sz w:val="24"/>
          <w:szCs w:val="24"/>
        </w:rPr>
        <w:t>112</w:t>
      </w:r>
      <w:r w:rsidRPr="00E952CA">
        <w:rPr>
          <w:spacing w:val="0"/>
          <w:sz w:val="24"/>
          <w:szCs w:val="24"/>
        </w:rPr>
        <w:t>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b/>
          <w:bCs/>
          <w:spacing w:val="0"/>
          <w:sz w:val="24"/>
          <w:szCs w:val="24"/>
        </w:rPr>
        <w:t>Административная ответственность за нарушение требований пожарной безопасности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Статья 8.32 Кодекс РФ об административных правонарушениях:</w:t>
      </w:r>
    </w:p>
    <w:p w:rsidR="00E952CA" w:rsidRPr="00E952CA" w:rsidRDefault="00E952CA" w:rsidP="00E952CA">
      <w:pPr>
        <w:numPr>
          <w:ilvl w:val="0"/>
          <w:numId w:val="1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для граждан – штраф в размере до 5 тысяч рублей;</w:t>
      </w:r>
    </w:p>
    <w:p w:rsidR="00E952CA" w:rsidRPr="00E952CA" w:rsidRDefault="00E952CA" w:rsidP="00E952CA">
      <w:pPr>
        <w:numPr>
          <w:ilvl w:val="0"/>
          <w:numId w:val="1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для должностных лиц – штраф в размере до 50 тысяч рублей;</w:t>
      </w:r>
    </w:p>
    <w:p w:rsidR="00E952CA" w:rsidRPr="00E952CA" w:rsidRDefault="00E952CA" w:rsidP="00E952CA">
      <w:pPr>
        <w:numPr>
          <w:ilvl w:val="0"/>
          <w:numId w:val="1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для юридических лиц – штраф в размере до 1 млн. рублей.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Статья 20.4 Кодекс РФ об административных правонарушениях:</w:t>
      </w:r>
    </w:p>
    <w:p w:rsidR="00E952CA" w:rsidRPr="00E952CA" w:rsidRDefault="00E952CA" w:rsidP="00E952CA">
      <w:pPr>
        <w:numPr>
          <w:ilvl w:val="0"/>
          <w:numId w:val="2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для граждан – штраф в размере до 4 тысяч рублей;</w:t>
      </w:r>
    </w:p>
    <w:p w:rsidR="00E952CA" w:rsidRPr="00E952CA" w:rsidRDefault="00E952CA" w:rsidP="00E952CA">
      <w:pPr>
        <w:numPr>
          <w:ilvl w:val="0"/>
          <w:numId w:val="2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для должностных лиц – штраф в размере до 30 тысяч рублей;</w:t>
      </w:r>
    </w:p>
    <w:p w:rsidR="00E952CA" w:rsidRPr="00E952CA" w:rsidRDefault="00E952CA" w:rsidP="00E952CA">
      <w:pPr>
        <w:numPr>
          <w:ilvl w:val="0"/>
          <w:numId w:val="2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для юридических лиц – штраф в размере до 500 тысяч рублей.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b/>
          <w:bCs/>
          <w:spacing w:val="0"/>
          <w:sz w:val="24"/>
          <w:szCs w:val="24"/>
        </w:rPr>
        <w:t>Уголовная ответственность за нарушение требований пожарной безопасности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Статья 168 Уголовного кодекса РФ:</w:t>
      </w:r>
    </w:p>
    <w:p w:rsidR="00E952CA" w:rsidRPr="00E952CA" w:rsidRDefault="00E952CA" w:rsidP="00E952CA">
      <w:pPr>
        <w:numPr>
          <w:ilvl w:val="0"/>
          <w:numId w:val="3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штраф в размере до ста двадцати тысяч рублей;</w:t>
      </w:r>
    </w:p>
    <w:p w:rsidR="00E952CA" w:rsidRPr="00E952CA" w:rsidRDefault="00E952CA" w:rsidP="00E952CA">
      <w:pPr>
        <w:numPr>
          <w:ilvl w:val="0"/>
          <w:numId w:val="3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лишение свободы на срок до 1 года.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Статья 219 Уголовного кодекса РФ (часть 1):</w:t>
      </w:r>
    </w:p>
    <w:p w:rsidR="00E952CA" w:rsidRPr="00E952CA" w:rsidRDefault="00E952CA" w:rsidP="00E952CA">
      <w:pPr>
        <w:numPr>
          <w:ilvl w:val="0"/>
          <w:numId w:val="4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штраф в размере до восьмидесяти тысяч рублей;</w:t>
      </w:r>
    </w:p>
    <w:p w:rsidR="00E952CA" w:rsidRPr="00E952CA" w:rsidRDefault="00E952CA" w:rsidP="00E952CA">
      <w:pPr>
        <w:numPr>
          <w:ilvl w:val="0"/>
          <w:numId w:val="4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лишение свободы на срок до трех лет;</w:t>
      </w:r>
    </w:p>
    <w:p w:rsidR="00E952CA" w:rsidRPr="00E952CA" w:rsidRDefault="00E952CA" w:rsidP="00E952CA">
      <w:pPr>
        <w:numPr>
          <w:ilvl w:val="0"/>
          <w:numId w:val="4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лишение права занимать определенные должности или заниматься определенной деятельностью на срок до трех лет.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Статья 261 Уголовного кодекса РФ: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 Часть 1</w:t>
      </w:r>
    </w:p>
    <w:p w:rsidR="00E952CA" w:rsidRPr="00E952CA" w:rsidRDefault="00E952CA" w:rsidP="00E952CA">
      <w:pPr>
        <w:numPr>
          <w:ilvl w:val="0"/>
          <w:numId w:val="5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штраф в размере до четырехсот тысяч рублей;</w:t>
      </w:r>
    </w:p>
    <w:p w:rsidR="00E952CA" w:rsidRPr="00E952CA" w:rsidRDefault="00E952CA" w:rsidP="00E952CA">
      <w:pPr>
        <w:numPr>
          <w:ilvl w:val="0"/>
          <w:numId w:val="5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лишение свободы на срок до 2 лет.</w:t>
      </w:r>
    </w:p>
    <w:p w:rsidR="00E952CA" w:rsidRPr="00E952CA" w:rsidRDefault="00E952CA" w:rsidP="00E952CA">
      <w:pPr>
        <w:autoSpaceDE/>
        <w:autoSpaceDN/>
        <w:ind w:left="75" w:right="75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 Часть 2</w:t>
      </w:r>
    </w:p>
    <w:p w:rsidR="00E952CA" w:rsidRPr="00E952CA" w:rsidRDefault="00E952CA" w:rsidP="00E952CA">
      <w:pPr>
        <w:numPr>
          <w:ilvl w:val="0"/>
          <w:numId w:val="6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штраф в размере до пятисот тысяч;</w:t>
      </w:r>
    </w:p>
    <w:p w:rsidR="00E952CA" w:rsidRPr="00E952CA" w:rsidRDefault="00E952CA" w:rsidP="00E952CA">
      <w:pPr>
        <w:numPr>
          <w:ilvl w:val="0"/>
          <w:numId w:val="6"/>
        </w:numPr>
        <w:autoSpaceDE/>
        <w:autoSpaceDN/>
        <w:spacing w:line="341" w:lineRule="atLeast"/>
        <w:ind w:left="0"/>
        <w:jc w:val="both"/>
        <w:rPr>
          <w:spacing w:val="0"/>
          <w:sz w:val="24"/>
          <w:szCs w:val="24"/>
        </w:rPr>
      </w:pPr>
      <w:r w:rsidRPr="00E952CA">
        <w:rPr>
          <w:spacing w:val="0"/>
          <w:sz w:val="24"/>
          <w:szCs w:val="24"/>
        </w:rPr>
        <w:t>лишение свободы на срок до 4 лет.</w:t>
      </w:r>
    </w:p>
    <w:p w:rsidR="007E039A" w:rsidRPr="00E952CA" w:rsidRDefault="007E039A" w:rsidP="00E952CA"/>
    <w:sectPr w:rsidR="007E039A" w:rsidRPr="00E952CA" w:rsidSect="00E952C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720"/>
    <w:multiLevelType w:val="multilevel"/>
    <w:tmpl w:val="217AC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018AF"/>
    <w:multiLevelType w:val="multilevel"/>
    <w:tmpl w:val="2C90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6A502A"/>
    <w:multiLevelType w:val="multilevel"/>
    <w:tmpl w:val="4CBE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A42B25"/>
    <w:multiLevelType w:val="multilevel"/>
    <w:tmpl w:val="CC9A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555C00"/>
    <w:multiLevelType w:val="multilevel"/>
    <w:tmpl w:val="771AB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D80D37"/>
    <w:multiLevelType w:val="multilevel"/>
    <w:tmpl w:val="45DC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5"/>
  <w:displayHorizontalDrawingGridEvery w:val="2"/>
  <w:characterSpacingControl w:val="doNotCompress"/>
  <w:compat>
    <w:applyBreakingRules/>
  </w:compat>
  <w:rsids>
    <w:rsidRoot w:val="00E952CA"/>
    <w:rsid w:val="00050752"/>
    <w:rsid w:val="000A365C"/>
    <w:rsid w:val="00122EC5"/>
    <w:rsid w:val="00215844"/>
    <w:rsid w:val="00276380"/>
    <w:rsid w:val="00276432"/>
    <w:rsid w:val="00330AFB"/>
    <w:rsid w:val="00330C13"/>
    <w:rsid w:val="00386A6E"/>
    <w:rsid w:val="004F4E1A"/>
    <w:rsid w:val="005916C1"/>
    <w:rsid w:val="005D123D"/>
    <w:rsid w:val="005E2E77"/>
    <w:rsid w:val="0068450E"/>
    <w:rsid w:val="00711470"/>
    <w:rsid w:val="00735FE3"/>
    <w:rsid w:val="0076624E"/>
    <w:rsid w:val="007E039A"/>
    <w:rsid w:val="007F5ABB"/>
    <w:rsid w:val="0095611D"/>
    <w:rsid w:val="00AD08EB"/>
    <w:rsid w:val="00B124E6"/>
    <w:rsid w:val="00B704DF"/>
    <w:rsid w:val="00BD1DF9"/>
    <w:rsid w:val="00E9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30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5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386A6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86A6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</w:rPr>
  </w:style>
  <w:style w:type="paragraph" w:styleId="3">
    <w:name w:val="heading 3"/>
    <w:basedOn w:val="a"/>
    <w:link w:val="30"/>
    <w:semiHidden/>
    <w:unhideWhenUsed/>
    <w:qFormat/>
    <w:rsid w:val="00386A6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86A6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386A6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86A6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A6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86A6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86A6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86A6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86A6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386A6E"/>
    <w:rPr>
      <w:rFonts w:asciiTheme="minorHAnsi" w:eastAsiaTheme="minorEastAsia" w:hAnsiTheme="minorHAnsi" w:cstheme="minorBidi"/>
      <w:b/>
      <w:bCs/>
      <w:sz w:val="22"/>
      <w:szCs w:val="22"/>
    </w:rPr>
  </w:style>
  <w:style w:type="character" w:styleId="a3">
    <w:name w:val="Strong"/>
    <w:basedOn w:val="a0"/>
    <w:uiPriority w:val="22"/>
    <w:qFormat/>
    <w:rsid w:val="00386A6E"/>
    <w:rPr>
      <w:b/>
      <w:bCs/>
    </w:rPr>
  </w:style>
  <w:style w:type="character" w:styleId="a4">
    <w:name w:val="Emphasis"/>
    <w:basedOn w:val="a0"/>
    <w:qFormat/>
    <w:rsid w:val="00386A6E"/>
    <w:rPr>
      <w:i/>
      <w:iCs/>
    </w:rPr>
  </w:style>
  <w:style w:type="paragraph" w:styleId="a5">
    <w:name w:val="Title"/>
    <w:basedOn w:val="a"/>
    <w:link w:val="a6"/>
    <w:qFormat/>
    <w:rsid w:val="000A365C"/>
    <w:pPr>
      <w:jc w:val="center"/>
    </w:pPr>
    <w:rPr>
      <w:b/>
      <w:bCs/>
      <w:szCs w:val="24"/>
    </w:rPr>
  </w:style>
  <w:style w:type="character" w:customStyle="1" w:styleId="a6">
    <w:name w:val="Название Знак"/>
    <w:basedOn w:val="a0"/>
    <w:link w:val="a5"/>
    <w:rsid w:val="000A365C"/>
    <w:rPr>
      <w:b/>
      <w:bCs/>
      <w:szCs w:val="24"/>
    </w:rPr>
  </w:style>
  <w:style w:type="paragraph" w:styleId="a7">
    <w:name w:val="Normal (Web)"/>
    <w:basedOn w:val="a"/>
    <w:uiPriority w:val="99"/>
    <w:semiHidden/>
    <w:unhideWhenUsed/>
    <w:rsid w:val="00E952CA"/>
    <w:pPr>
      <w:autoSpaceDE/>
      <w:autoSpaceDN/>
      <w:spacing w:before="100" w:beforeAutospacing="1" w:after="100" w:afterAutospacing="1"/>
    </w:pPr>
    <w:rPr>
      <w:spacing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690</Words>
  <Characters>3934</Characters>
  <Application>Microsoft Office Word</Application>
  <DocSecurity>0</DocSecurity>
  <Lines>32</Lines>
  <Paragraphs>9</Paragraphs>
  <ScaleCrop>false</ScaleCrop>
  <Company>Grizli777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ГЧ</dc:creator>
  <cp:lastModifiedBy>Адм</cp:lastModifiedBy>
  <cp:revision>3</cp:revision>
  <dcterms:created xsi:type="dcterms:W3CDTF">2019-04-18T05:26:00Z</dcterms:created>
  <dcterms:modified xsi:type="dcterms:W3CDTF">2022-05-06T12:37:00Z</dcterms:modified>
</cp:coreProperties>
</file>