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D2B9D" w:rsidRPr="00E26A40" w:rsidTr="009D5316">
        <w:tc>
          <w:tcPr>
            <w:tcW w:w="4785" w:type="dxa"/>
          </w:tcPr>
          <w:p w:rsidR="000D2B9D" w:rsidRPr="00AA766E" w:rsidRDefault="000D2B9D" w:rsidP="009D5316">
            <w:pPr>
              <w:rPr>
                <w:rFonts w:ascii="Times New Roman" w:hAnsi="Times New Roman" w:cs="Times New Roman"/>
                <w:sz w:val="24"/>
                <w:szCs w:val="24"/>
                <w:highlight w:val="yellow"/>
              </w:rPr>
            </w:pPr>
          </w:p>
        </w:tc>
        <w:tc>
          <w:tcPr>
            <w:tcW w:w="4786" w:type="dxa"/>
          </w:tcPr>
          <w:p w:rsidR="000D2B9D" w:rsidRPr="00AA766E" w:rsidRDefault="000D2B9D" w:rsidP="000D2B9D">
            <w:pPr>
              <w:jc w:val="right"/>
              <w:rPr>
                <w:rFonts w:ascii="Times New Roman" w:hAnsi="Times New Roman" w:cs="Times New Roman"/>
                <w:sz w:val="24"/>
                <w:szCs w:val="24"/>
                <w:highlight w:val="yellow"/>
              </w:rPr>
            </w:pPr>
            <w:r w:rsidRPr="00AA766E">
              <w:rPr>
                <w:rFonts w:ascii="Times New Roman" w:hAnsi="Times New Roman" w:cs="Times New Roman"/>
                <w:sz w:val="24"/>
                <w:szCs w:val="24"/>
                <w:highlight w:val="yellow"/>
              </w:rPr>
              <w:t>УТВЕРЖДАЮ</w:t>
            </w:r>
          </w:p>
          <w:p w:rsidR="000D2B9D" w:rsidRPr="00AA766E" w:rsidRDefault="000D2B9D" w:rsidP="000D2B9D">
            <w:pPr>
              <w:jc w:val="right"/>
              <w:rPr>
                <w:rFonts w:ascii="Times New Roman" w:hAnsi="Times New Roman" w:cs="Times New Roman"/>
                <w:sz w:val="24"/>
                <w:szCs w:val="24"/>
                <w:highlight w:val="yellow"/>
              </w:rPr>
            </w:pPr>
          </w:p>
          <w:p w:rsidR="000D2B9D" w:rsidRPr="00AA766E" w:rsidRDefault="000D2B9D" w:rsidP="000D2B9D">
            <w:pPr>
              <w:jc w:val="right"/>
              <w:rPr>
                <w:rFonts w:ascii="Times New Roman" w:hAnsi="Times New Roman" w:cs="Times New Roman"/>
                <w:sz w:val="24"/>
                <w:szCs w:val="24"/>
                <w:highlight w:val="yellow"/>
              </w:rPr>
            </w:pPr>
          </w:p>
          <w:p w:rsidR="000D2B9D" w:rsidRPr="00AA766E" w:rsidRDefault="000D2B9D" w:rsidP="000D2B9D">
            <w:pPr>
              <w:jc w:val="right"/>
              <w:rPr>
                <w:rFonts w:ascii="Times New Roman" w:hAnsi="Times New Roman" w:cs="Times New Roman"/>
                <w:sz w:val="24"/>
                <w:szCs w:val="24"/>
                <w:highlight w:val="yellow"/>
              </w:rPr>
            </w:pPr>
          </w:p>
          <w:p w:rsidR="000D2B9D" w:rsidRPr="00AA766E" w:rsidRDefault="000D2B9D" w:rsidP="000D2B9D">
            <w:pPr>
              <w:jc w:val="right"/>
              <w:rPr>
                <w:rFonts w:ascii="Times New Roman" w:hAnsi="Times New Roman" w:cs="Times New Roman"/>
                <w:sz w:val="24"/>
                <w:szCs w:val="24"/>
                <w:highlight w:val="yellow"/>
              </w:rPr>
            </w:pPr>
            <w:r w:rsidRPr="00AA766E">
              <w:rPr>
                <w:rFonts w:ascii="Times New Roman" w:hAnsi="Times New Roman" w:cs="Times New Roman"/>
                <w:sz w:val="24"/>
                <w:szCs w:val="24"/>
                <w:highlight w:val="yellow"/>
              </w:rPr>
              <w:t xml:space="preserve">___________ </w:t>
            </w:r>
            <w:r w:rsidRPr="00AA766E">
              <w:rPr>
                <w:rFonts w:ascii="Times New Roman" w:hAnsi="Times New Roman" w:cs="Times New Roman"/>
                <w:sz w:val="24"/>
                <w:szCs w:val="24"/>
                <w:highlight w:val="yellow"/>
                <w:shd w:val="clear" w:color="auto" w:fill="FFFFFF"/>
              </w:rPr>
              <w:t>/ Ф.И.О./</w:t>
            </w:r>
          </w:p>
          <w:p w:rsidR="000D2B9D" w:rsidRPr="00AA766E" w:rsidRDefault="000D2B9D" w:rsidP="000D2B9D">
            <w:pPr>
              <w:ind w:left="918"/>
              <w:jc w:val="right"/>
              <w:rPr>
                <w:rFonts w:ascii="Times New Roman" w:hAnsi="Times New Roman" w:cs="Times New Roman"/>
                <w:sz w:val="24"/>
                <w:szCs w:val="24"/>
                <w:highlight w:val="yellow"/>
              </w:rPr>
            </w:pPr>
          </w:p>
          <w:p w:rsidR="000D2B9D" w:rsidRPr="00E26A40" w:rsidRDefault="000D2B9D" w:rsidP="000D2B9D">
            <w:pPr>
              <w:jc w:val="right"/>
              <w:rPr>
                <w:rFonts w:ascii="Times New Roman" w:hAnsi="Times New Roman" w:cs="Times New Roman"/>
                <w:sz w:val="24"/>
                <w:szCs w:val="24"/>
              </w:rPr>
            </w:pPr>
            <w:r w:rsidRPr="00AA766E">
              <w:rPr>
                <w:rFonts w:ascii="Times New Roman" w:hAnsi="Times New Roman" w:cs="Times New Roman"/>
                <w:sz w:val="24"/>
                <w:szCs w:val="24"/>
                <w:highlight w:val="yellow"/>
              </w:rPr>
              <w:t>«____» __________ 201__ г.</w:t>
            </w:r>
          </w:p>
        </w:tc>
      </w:tr>
    </w:tbl>
    <w:p w:rsidR="000D2B9D" w:rsidRPr="00E26A40" w:rsidRDefault="000D2B9D" w:rsidP="000D2B9D">
      <w:pPr>
        <w:spacing w:after="0" w:line="240" w:lineRule="auto"/>
        <w:rPr>
          <w:rFonts w:ascii="Times New Roman" w:hAnsi="Times New Roman" w:cs="Times New Roman"/>
          <w:sz w:val="24"/>
          <w:szCs w:val="24"/>
        </w:rPr>
      </w:pPr>
    </w:p>
    <w:p w:rsidR="000D2B9D" w:rsidRPr="00E26A40" w:rsidRDefault="000D2B9D" w:rsidP="000D2B9D">
      <w:pPr>
        <w:spacing w:after="0" w:line="240" w:lineRule="auto"/>
        <w:rPr>
          <w:rFonts w:ascii="Times New Roman" w:hAnsi="Times New Roman" w:cs="Times New Roman"/>
          <w:sz w:val="24"/>
          <w:szCs w:val="24"/>
        </w:rPr>
      </w:pPr>
    </w:p>
    <w:p w:rsidR="000D2B9D" w:rsidRPr="00E26A40" w:rsidRDefault="000D2B9D" w:rsidP="000D2B9D">
      <w:pPr>
        <w:spacing w:after="0" w:line="240" w:lineRule="auto"/>
        <w:rPr>
          <w:rFonts w:ascii="Times New Roman" w:hAnsi="Times New Roman" w:cs="Times New Roman"/>
          <w:sz w:val="24"/>
          <w:szCs w:val="24"/>
        </w:rPr>
      </w:pPr>
    </w:p>
    <w:p w:rsidR="000D2B9D" w:rsidRPr="00E26A40" w:rsidRDefault="000D2B9D" w:rsidP="000D2B9D">
      <w:pPr>
        <w:spacing w:after="0" w:line="240" w:lineRule="auto"/>
        <w:rPr>
          <w:rFonts w:ascii="Times New Roman" w:hAnsi="Times New Roman" w:cs="Times New Roman"/>
          <w:sz w:val="24"/>
          <w:szCs w:val="24"/>
        </w:rPr>
      </w:pPr>
    </w:p>
    <w:p w:rsidR="000D2B9D" w:rsidRPr="00E26A40" w:rsidRDefault="000D2B9D" w:rsidP="000D2B9D">
      <w:pPr>
        <w:spacing w:after="0" w:line="240" w:lineRule="auto"/>
        <w:rPr>
          <w:rFonts w:ascii="Times New Roman" w:hAnsi="Times New Roman" w:cs="Times New Roman"/>
          <w:sz w:val="24"/>
          <w:szCs w:val="24"/>
        </w:rPr>
      </w:pPr>
    </w:p>
    <w:p w:rsidR="000D2B9D" w:rsidRPr="00E26A40" w:rsidRDefault="000D2B9D" w:rsidP="000D2B9D">
      <w:pPr>
        <w:spacing w:after="0" w:line="240" w:lineRule="auto"/>
        <w:rPr>
          <w:rFonts w:ascii="Times New Roman" w:hAnsi="Times New Roman" w:cs="Times New Roman"/>
          <w:sz w:val="24"/>
          <w:szCs w:val="24"/>
        </w:rPr>
      </w:pPr>
    </w:p>
    <w:p w:rsidR="000D2B9D" w:rsidRPr="00E26A40" w:rsidRDefault="000D2B9D" w:rsidP="000D2B9D">
      <w:pPr>
        <w:spacing w:after="0" w:line="240" w:lineRule="auto"/>
        <w:rPr>
          <w:rFonts w:ascii="Times New Roman" w:hAnsi="Times New Roman" w:cs="Times New Roman"/>
          <w:sz w:val="24"/>
          <w:szCs w:val="24"/>
        </w:rPr>
      </w:pPr>
    </w:p>
    <w:p w:rsidR="000D2B9D" w:rsidRPr="00E26A40" w:rsidRDefault="000D2B9D" w:rsidP="000D2B9D">
      <w:pPr>
        <w:spacing w:after="0" w:line="240" w:lineRule="auto"/>
        <w:rPr>
          <w:rFonts w:ascii="Times New Roman" w:hAnsi="Times New Roman" w:cs="Times New Roman"/>
          <w:sz w:val="24"/>
          <w:szCs w:val="24"/>
        </w:rPr>
      </w:pPr>
    </w:p>
    <w:p w:rsidR="000D2B9D" w:rsidRPr="00E26A40" w:rsidRDefault="000D2B9D" w:rsidP="000D2B9D">
      <w:pPr>
        <w:spacing w:after="0" w:line="240" w:lineRule="auto"/>
        <w:rPr>
          <w:rFonts w:ascii="Times New Roman" w:hAnsi="Times New Roman" w:cs="Times New Roman"/>
          <w:sz w:val="24"/>
          <w:szCs w:val="24"/>
        </w:rPr>
      </w:pPr>
    </w:p>
    <w:p w:rsidR="000D2B9D" w:rsidRPr="00E26A40" w:rsidRDefault="000D2B9D" w:rsidP="000D2B9D">
      <w:pPr>
        <w:spacing w:after="0" w:line="240" w:lineRule="auto"/>
        <w:rPr>
          <w:rFonts w:ascii="Times New Roman" w:hAnsi="Times New Roman" w:cs="Times New Roman"/>
          <w:sz w:val="24"/>
          <w:szCs w:val="24"/>
        </w:rPr>
      </w:pPr>
    </w:p>
    <w:p w:rsidR="002B1927" w:rsidRPr="00E26A40" w:rsidRDefault="002B1927" w:rsidP="005E6CFC">
      <w:pPr>
        <w:spacing w:after="0" w:line="240" w:lineRule="auto"/>
        <w:rPr>
          <w:rFonts w:ascii="Times New Roman" w:hAnsi="Times New Roman" w:cs="Times New Roman"/>
          <w:sz w:val="28"/>
          <w:szCs w:val="28"/>
        </w:rPr>
      </w:pPr>
    </w:p>
    <w:p w:rsidR="002B1927" w:rsidRPr="00E26A40" w:rsidRDefault="002317DC" w:rsidP="005E6CFC">
      <w:pPr>
        <w:spacing w:after="0" w:line="240" w:lineRule="auto"/>
        <w:jc w:val="center"/>
        <w:rPr>
          <w:rFonts w:ascii="Times New Roman" w:hAnsi="Times New Roman" w:cs="Times New Roman"/>
          <w:sz w:val="28"/>
          <w:szCs w:val="28"/>
        </w:rPr>
      </w:pPr>
      <w:r w:rsidRPr="00E26A40">
        <w:rPr>
          <w:rFonts w:ascii="Times New Roman" w:hAnsi="Times New Roman" w:cs="Times New Roman"/>
          <w:sz w:val="28"/>
          <w:szCs w:val="28"/>
        </w:rPr>
        <w:t>КОНКУРСНАЯ ДОКУМЕНТАЦИЯ</w:t>
      </w:r>
    </w:p>
    <w:p w:rsidR="00CD6425" w:rsidRPr="00E26A40" w:rsidRDefault="00CD6425" w:rsidP="005E6CFC">
      <w:pPr>
        <w:spacing w:after="0" w:line="240" w:lineRule="auto"/>
        <w:jc w:val="center"/>
        <w:rPr>
          <w:rFonts w:ascii="Times New Roman" w:hAnsi="Times New Roman" w:cs="Times New Roman"/>
          <w:sz w:val="28"/>
          <w:szCs w:val="28"/>
        </w:rPr>
      </w:pPr>
    </w:p>
    <w:p w:rsidR="00CD6425" w:rsidRPr="00E26A40" w:rsidRDefault="00631643" w:rsidP="00CD6425">
      <w:pPr>
        <w:pStyle w:val="af7"/>
        <w:jc w:val="center"/>
        <w:rPr>
          <w:rFonts w:cs="Times New Roman"/>
          <w:i/>
        </w:rPr>
      </w:pPr>
      <w:r w:rsidRPr="00E26A40">
        <w:rPr>
          <w:rFonts w:cs="Times New Roman"/>
          <w:sz w:val="28"/>
          <w:szCs w:val="28"/>
          <w:highlight w:val="yellow"/>
        </w:rPr>
        <w:t>Объект закупки:</w:t>
      </w:r>
      <w:r w:rsidR="00CD6425" w:rsidRPr="00E26A40">
        <w:rPr>
          <w:rFonts w:cs="Times New Roman"/>
          <w:sz w:val="28"/>
          <w:szCs w:val="28"/>
          <w:highlight w:val="yellow"/>
        </w:rPr>
        <w:t xml:space="preserve"> </w:t>
      </w:r>
      <w:r w:rsidR="000D2B9D" w:rsidRPr="00E26A40">
        <w:rPr>
          <w:rFonts w:cs="Times New Roman"/>
          <w:i/>
          <w:highlight w:val="yellow"/>
        </w:rPr>
        <w:t>______________</w:t>
      </w:r>
    </w:p>
    <w:p w:rsidR="007F7686" w:rsidRPr="003A7BD2" w:rsidRDefault="002B2422" w:rsidP="002B2422">
      <w:pPr>
        <w:spacing w:after="0" w:line="240" w:lineRule="auto"/>
        <w:jc w:val="center"/>
        <w:rPr>
          <w:rFonts w:ascii="Times New Roman" w:hAnsi="Times New Roman" w:cs="Times New Roman"/>
          <w:b/>
          <w:i/>
          <w:sz w:val="28"/>
          <w:szCs w:val="24"/>
          <w:highlight w:val="yellow"/>
        </w:rPr>
      </w:pPr>
      <w:r w:rsidRPr="003A7BD2">
        <w:rPr>
          <w:rFonts w:ascii="Times New Roman" w:hAnsi="Times New Roman" w:cs="Times New Roman"/>
          <w:b/>
          <w:i/>
          <w:sz w:val="28"/>
          <w:szCs w:val="24"/>
          <w:highlight w:val="yellow"/>
        </w:rPr>
        <w:t>Закупка осуществляется у субъектов малого предпринимательства, социально ориентированных некоммерческих организаций</w:t>
      </w:r>
    </w:p>
    <w:p w:rsidR="002B2422" w:rsidRPr="00E26A40" w:rsidRDefault="002B2422" w:rsidP="002B2422">
      <w:pPr>
        <w:spacing w:after="0" w:line="240" w:lineRule="auto"/>
        <w:jc w:val="center"/>
        <w:rPr>
          <w:rFonts w:ascii="Times New Roman" w:hAnsi="Times New Roman" w:cs="Times New Roman"/>
          <w:sz w:val="28"/>
          <w:szCs w:val="24"/>
        </w:rPr>
      </w:pPr>
      <w:r w:rsidRPr="003A7BD2">
        <w:rPr>
          <w:rFonts w:ascii="Times New Roman" w:hAnsi="Times New Roman" w:cs="Times New Roman"/>
          <w:b/>
          <w:i/>
          <w:sz w:val="24"/>
          <w:szCs w:val="24"/>
          <w:highlight w:val="yellow"/>
        </w:rPr>
        <w:t>(условие включается в документацию только в соответствующих случаях)</w:t>
      </w:r>
    </w:p>
    <w:p w:rsidR="007F7686" w:rsidRPr="00E26A40" w:rsidRDefault="007F7686" w:rsidP="000D2B9D">
      <w:pPr>
        <w:spacing w:after="0" w:line="240" w:lineRule="auto"/>
        <w:jc w:val="center"/>
        <w:rPr>
          <w:rFonts w:ascii="Times New Roman" w:hAnsi="Times New Roman" w:cs="Times New Roman"/>
          <w:sz w:val="28"/>
          <w:szCs w:val="28"/>
        </w:rPr>
      </w:pPr>
    </w:p>
    <w:p w:rsidR="005D32F1" w:rsidRPr="003A7BD2" w:rsidRDefault="00631643" w:rsidP="000D2B9D">
      <w:pPr>
        <w:spacing w:after="0" w:line="240" w:lineRule="auto"/>
        <w:jc w:val="center"/>
        <w:rPr>
          <w:rFonts w:ascii="Times New Roman" w:hAnsi="Times New Roman" w:cs="Times New Roman"/>
          <w:i/>
          <w:sz w:val="28"/>
          <w:szCs w:val="28"/>
          <w:highlight w:val="yellow"/>
        </w:rPr>
      </w:pPr>
      <w:r w:rsidRPr="003A7BD2">
        <w:rPr>
          <w:rFonts w:ascii="Times New Roman" w:hAnsi="Times New Roman" w:cs="Times New Roman"/>
          <w:sz w:val="28"/>
          <w:szCs w:val="28"/>
          <w:highlight w:val="yellow"/>
        </w:rPr>
        <w:t xml:space="preserve">Способ определения </w:t>
      </w:r>
      <w:r w:rsidR="000D2B9D" w:rsidRPr="003A7BD2">
        <w:rPr>
          <w:rFonts w:ascii="Times New Roman" w:hAnsi="Times New Roman" w:cs="Times New Roman"/>
          <w:i/>
          <w:sz w:val="28"/>
          <w:szCs w:val="28"/>
          <w:highlight w:val="yellow"/>
        </w:rPr>
        <w:t>поставщика (подрядчика, исполнителя)</w:t>
      </w:r>
      <w:r w:rsidR="00DC76DC" w:rsidRPr="003A7BD2">
        <w:rPr>
          <w:rFonts w:ascii="Times New Roman" w:hAnsi="Times New Roman" w:cs="Times New Roman"/>
          <w:sz w:val="28"/>
          <w:szCs w:val="28"/>
          <w:highlight w:val="yellow"/>
        </w:rPr>
        <w:t>:</w:t>
      </w:r>
      <w:r w:rsidR="00DC76DC" w:rsidRPr="003A7BD2">
        <w:rPr>
          <w:rFonts w:ascii="Times New Roman" w:hAnsi="Times New Roman" w:cs="Times New Roman"/>
          <w:i/>
          <w:sz w:val="28"/>
          <w:szCs w:val="28"/>
          <w:highlight w:val="yellow"/>
        </w:rPr>
        <w:t xml:space="preserve"> </w:t>
      </w:r>
    </w:p>
    <w:p w:rsidR="00FE1DC3" w:rsidRPr="00E26A40" w:rsidRDefault="000D2B9D" w:rsidP="000D2B9D">
      <w:pPr>
        <w:spacing w:after="0" w:line="240" w:lineRule="auto"/>
        <w:jc w:val="center"/>
        <w:rPr>
          <w:rFonts w:ascii="Times New Roman" w:hAnsi="Times New Roman" w:cs="Times New Roman"/>
          <w:sz w:val="28"/>
          <w:szCs w:val="28"/>
        </w:rPr>
      </w:pPr>
      <w:r w:rsidRPr="003A7BD2">
        <w:rPr>
          <w:rFonts w:ascii="Times New Roman" w:hAnsi="Times New Roman" w:cs="Times New Roman"/>
          <w:i/>
          <w:sz w:val="24"/>
          <w:szCs w:val="24"/>
          <w:highlight w:val="yellow"/>
        </w:rPr>
        <w:t>______________</w:t>
      </w:r>
      <w:r w:rsidR="005D32F1" w:rsidRPr="003A7BD2">
        <w:rPr>
          <w:rFonts w:ascii="Times New Roman" w:hAnsi="Times New Roman" w:cs="Times New Roman"/>
          <w:i/>
          <w:sz w:val="24"/>
          <w:szCs w:val="24"/>
          <w:highlight w:val="yellow"/>
        </w:rPr>
        <w:t xml:space="preserve"> </w:t>
      </w:r>
      <w:r w:rsidR="005D32F1" w:rsidRPr="003A7BD2">
        <w:rPr>
          <w:rFonts w:ascii="Times New Roman" w:hAnsi="Times New Roman" w:cs="Times New Roman"/>
          <w:sz w:val="28"/>
          <w:szCs w:val="28"/>
          <w:highlight w:val="yellow"/>
        </w:rPr>
        <w:t xml:space="preserve">(далее </w:t>
      </w:r>
      <w:r w:rsidR="007F7686" w:rsidRPr="003A7BD2">
        <w:rPr>
          <w:rFonts w:ascii="Times New Roman" w:hAnsi="Times New Roman" w:cs="Times New Roman"/>
          <w:sz w:val="28"/>
          <w:szCs w:val="28"/>
          <w:highlight w:val="yellow"/>
        </w:rPr>
        <w:t xml:space="preserve">- </w:t>
      </w:r>
      <w:r w:rsidR="005D32F1" w:rsidRPr="003A7BD2">
        <w:rPr>
          <w:rFonts w:ascii="Times New Roman" w:hAnsi="Times New Roman" w:cs="Times New Roman"/>
          <w:sz w:val="28"/>
          <w:szCs w:val="28"/>
          <w:highlight w:val="yellow"/>
        </w:rPr>
        <w:t>конкурс)</w:t>
      </w:r>
    </w:p>
    <w:p w:rsidR="00FE1DC3" w:rsidRPr="00E26A40" w:rsidRDefault="00FE1DC3" w:rsidP="000D2B9D">
      <w:pPr>
        <w:spacing w:after="0" w:line="240" w:lineRule="auto"/>
        <w:jc w:val="center"/>
        <w:rPr>
          <w:rFonts w:ascii="Times New Roman" w:hAnsi="Times New Roman" w:cs="Times New Roman"/>
          <w:sz w:val="28"/>
          <w:szCs w:val="28"/>
        </w:rPr>
      </w:pPr>
    </w:p>
    <w:p w:rsidR="00FE1DC3" w:rsidRPr="00E26A40" w:rsidRDefault="00FE1DC3" w:rsidP="000D2B9D">
      <w:pPr>
        <w:spacing w:after="0" w:line="240" w:lineRule="auto"/>
        <w:jc w:val="center"/>
        <w:rPr>
          <w:rFonts w:ascii="Times New Roman" w:hAnsi="Times New Roman" w:cs="Times New Roman"/>
          <w:sz w:val="28"/>
          <w:szCs w:val="28"/>
        </w:rPr>
      </w:pPr>
    </w:p>
    <w:p w:rsidR="00FE1DC3" w:rsidRPr="00E26A40" w:rsidRDefault="00FE1DC3" w:rsidP="00FE1DC3">
      <w:pPr>
        <w:spacing w:after="0" w:line="240" w:lineRule="auto"/>
        <w:jc w:val="center"/>
        <w:rPr>
          <w:rFonts w:ascii="Times New Roman" w:hAnsi="Times New Roman" w:cs="Times New Roman"/>
          <w:sz w:val="28"/>
          <w:szCs w:val="28"/>
        </w:rPr>
      </w:pPr>
      <w:r w:rsidRPr="00E176DF">
        <w:rPr>
          <w:rFonts w:ascii="Times New Roman" w:hAnsi="Times New Roman" w:cs="Times New Roman"/>
          <w:sz w:val="28"/>
          <w:szCs w:val="28"/>
          <w:highlight w:val="yellow"/>
        </w:rPr>
        <w:t>Идентификационный код закупки: ____________________</w:t>
      </w:r>
    </w:p>
    <w:p w:rsidR="00981DE9" w:rsidRPr="00E26A40" w:rsidRDefault="00631643" w:rsidP="000D2B9D">
      <w:pPr>
        <w:spacing w:after="0" w:line="240" w:lineRule="auto"/>
        <w:jc w:val="center"/>
        <w:rPr>
          <w:rFonts w:ascii="Times New Roman" w:hAnsi="Times New Roman" w:cs="Times New Roman"/>
          <w:sz w:val="28"/>
          <w:szCs w:val="28"/>
        </w:rPr>
      </w:pPr>
      <w:r w:rsidRPr="00E26A40">
        <w:rPr>
          <w:rFonts w:ascii="Times New Roman" w:hAnsi="Times New Roman" w:cs="Times New Roman"/>
          <w:sz w:val="28"/>
          <w:szCs w:val="28"/>
        </w:rPr>
        <w:br w:type="page"/>
      </w:r>
    </w:p>
    <w:p w:rsidR="007A4DB2" w:rsidRPr="00E26A40" w:rsidRDefault="007A4DB2" w:rsidP="007A4DB2">
      <w:pPr>
        <w:rPr>
          <w:rFonts w:ascii="Times New Roman" w:hAnsi="Times New Roman" w:cs="Times New Roman"/>
          <w:sz w:val="24"/>
          <w:szCs w:val="24"/>
        </w:rPr>
      </w:pPr>
      <w:r w:rsidRPr="00E26A40">
        <w:rPr>
          <w:rFonts w:ascii="Times New Roman" w:hAnsi="Times New Roman" w:cs="Times New Roman"/>
          <w:sz w:val="24"/>
          <w:szCs w:val="24"/>
        </w:rPr>
        <w:lastRenderedPageBreak/>
        <w:br w:type="page"/>
      </w:r>
    </w:p>
    <w:p w:rsidR="00247694" w:rsidRPr="00E26A40" w:rsidRDefault="00247694" w:rsidP="005E6CFC">
      <w:pPr>
        <w:spacing w:after="0" w:line="240" w:lineRule="auto"/>
        <w:rPr>
          <w:rFonts w:ascii="Times New Roman" w:hAnsi="Times New Roman" w:cs="Times New Roman"/>
        </w:rPr>
      </w:pPr>
    </w:p>
    <w:p w:rsidR="002B1927" w:rsidRPr="00E26A40" w:rsidRDefault="002B1927" w:rsidP="005E6CFC">
      <w:pPr>
        <w:spacing w:after="0" w:line="240" w:lineRule="auto"/>
        <w:rPr>
          <w:rFonts w:ascii="Times New Roman" w:hAnsi="Times New Roman" w:cs="Times New Roman"/>
          <w:sz w:val="24"/>
          <w:szCs w:val="24"/>
        </w:rPr>
      </w:pPr>
      <w:r w:rsidRPr="00E26A40">
        <w:rPr>
          <w:rFonts w:ascii="Times New Roman" w:hAnsi="Times New Roman" w:cs="Times New Roman"/>
          <w:sz w:val="24"/>
          <w:szCs w:val="24"/>
        </w:rPr>
        <w:t xml:space="preserve">Содержание </w:t>
      </w:r>
      <w:r w:rsidR="002317DC" w:rsidRPr="00E26A40">
        <w:rPr>
          <w:rFonts w:ascii="Times New Roman" w:hAnsi="Times New Roman" w:cs="Times New Roman"/>
          <w:sz w:val="24"/>
          <w:szCs w:val="24"/>
        </w:rPr>
        <w:t xml:space="preserve">конкурсной </w:t>
      </w:r>
      <w:r w:rsidRPr="00E26A40">
        <w:rPr>
          <w:rFonts w:ascii="Times New Roman" w:hAnsi="Times New Roman" w:cs="Times New Roman"/>
          <w:sz w:val="24"/>
          <w:szCs w:val="24"/>
        </w:rPr>
        <w:t>документации</w:t>
      </w:r>
      <w:r w:rsidR="002317DC" w:rsidRPr="00E26A40">
        <w:rPr>
          <w:rFonts w:ascii="Times New Roman" w:hAnsi="Times New Roman" w:cs="Times New Roman"/>
          <w:sz w:val="24"/>
          <w:szCs w:val="24"/>
        </w:rPr>
        <w:t>:</w:t>
      </w:r>
    </w:p>
    <w:p w:rsidR="002317DC" w:rsidRPr="00E26A40" w:rsidRDefault="002317DC" w:rsidP="005E6CFC">
      <w:pPr>
        <w:spacing w:after="0" w:line="240" w:lineRule="auto"/>
        <w:rPr>
          <w:rFonts w:ascii="Times New Roman" w:hAnsi="Times New Roman" w:cs="Times New Roman"/>
          <w:sz w:val="24"/>
          <w:szCs w:val="24"/>
        </w:rPr>
      </w:pPr>
    </w:p>
    <w:p w:rsidR="002B1927" w:rsidRPr="00E26A40" w:rsidRDefault="002B1927" w:rsidP="005E6CFC">
      <w:pPr>
        <w:spacing w:after="0" w:line="240" w:lineRule="auto"/>
        <w:rPr>
          <w:rFonts w:ascii="Times New Roman" w:hAnsi="Times New Roman" w:cs="Times New Roman"/>
          <w:sz w:val="24"/>
          <w:szCs w:val="24"/>
        </w:rPr>
      </w:pPr>
      <w:r w:rsidRPr="00E26A40">
        <w:rPr>
          <w:rFonts w:ascii="Times New Roman" w:hAnsi="Times New Roman" w:cs="Times New Roman"/>
          <w:sz w:val="24"/>
          <w:szCs w:val="24"/>
        </w:rPr>
        <w:t>Раздел 1</w:t>
      </w:r>
      <w:r w:rsidR="007A6F29" w:rsidRPr="00E26A40">
        <w:rPr>
          <w:rFonts w:ascii="Times New Roman" w:hAnsi="Times New Roman" w:cs="Times New Roman"/>
          <w:sz w:val="24"/>
          <w:szCs w:val="24"/>
        </w:rPr>
        <w:t xml:space="preserve"> И</w:t>
      </w:r>
      <w:r w:rsidRPr="00E26A40">
        <w:rPr>
          <w:rFonts w:ascii="Times New Roman" w:hAnsi="Times New Roman" w:cs="Times New Roman"/>
          <w:sz w:val="24"/>
          <w:szCs w:val="24"/>
        </w:rPr>
        <w:t xml:space="preserve">нформационная карта </w:t>
      </w:r>
      <w:r w:rsidR="002317DC" w:rsidRPr="00E26A40">
        <w:rPr>
          <w:rFonts w:ascii="Times New Roman" w:hAnsi="Times New Roman" w:cs="Times New Roman"/>
          <w:sz w:val="24"/>
          <w:szCs w:val="24"/>
        </w:rPr>
        <w:t>конкурса</w:t>
      </w:r>
    </w:p>
    <w:p w:rsidR="002B1927" w:rsidRPr="00E26A40" w:rsidRDefault="002B1927" w:rsidP="005E6CFC">
      <w:pPr>
        <w:spacing w:after="0" w:line="240" w:lineRule="auto"/>
        <w:rPr>
          <w:rFonts w:ascii="Times New Roman" w:hAnsi="Times New Roman" w:cs="Times New Roman"/>
          <w:sz w:val="24"/>
          <w:szCs w:val="24"/>
        </w:rPr>
      </w:pPr>
      <w:r w:rsidRPr="00E26A40">
        <w:rPr>
          <w:rFonts w:ascii="Times New Roman" w:hAnsi="Times New Roman" w:cs="Times New Roman"/>
          <w:sz w:val="24"/>
          <w:szCs w:val="24"/>
        </w:rPr>
        <w:t xml:space="preserve">Раздел 2 </w:t>
      </w:r>
      <w:r w:rsidR="007A6F29" w:rsidRPr="00E26A40">
        <w:rPr>
          <w:rFonts w:ascii="Times New Roman" w:hAnsi="Times New Roman" w:cs="Times New Roman"/>
          <w:sz w:val="24"/>
          <w:szCs w:val="24"/>
        </w:rPr>
        <w:t>О</w:t>
      </w:r>
      <w:r w:rsidRPr="00E26A40">
        <w:rPr>
          <w:rFonts w:ascii="Times New Roman" w:hAnsi="Times New Roman" w:cs="Times New Roman"/>
          <w:sz w:val="24"/>
          <w:szCs w:val="24"/>
        </w:rPr>
        <w:t>писание объекта закупки</w:t>
      </w:r>
    </w:p>
    <w:p w:rsidR="002B1927" w:rsidRPr="00E26A40" w:rsidRDefault="002B1927" w:rsidP="005E6CFC">
      <w:pPr>
        <w:spacing w:after="0" w:line="240" w:lineRule="auto"/>
        <w:rPr>
          <w:rFonts w:ascii="Times New Roman" w:hAnsi="Times New Roman" w:cs="Times New Roman"/>
          <w:sz w:val="24"/>
          <w:szCs w:val="24"/>
        </w:rPr>
      </w:pPr>
      <w:r w:rsidRPr="00883435">
        <w:rPr>
          <w:rFonts w:ascii="Times New Roman" w:hAnsi="Times New Roman" w:cs="Times New Roman"/>
          <w:sz w:val="24"/>
          <w:szCs w:val="24"/>
          <w:highlight w:val="yellow"/>
        </w:rPr>
        <w:t>Проект контракт</w:t>
      </w:r>
      <w:r w:rsidR="00B8661C" w:rsidRPr="00883435">
        <w:rPr>
          <w:rFonts w:ascii="Times New Roman" w:hAnsi="Times New Roman" w:cs="Times New Roman"/>
          <w:sz w:val="24"/>
          <w:szCs w:val="24"/>
          <w:highlight w:val="yellow"/>
        </w:rPr>
        <w:t>а</w:t>
      </w:r>
    </w:p>
    <w:p w:rsidR="00981DE9" w:rsidRPr="00E26A40" w:rsidRDefault="00981DE9" w:rsidP="005E6CFC">
      <w:pPr>
        <w:spacing w:after="0" w:line="240" w:lineRule="auto"/>
        <w:rPr>
          <w:rFonts w:ascii="Times New Roman" w:hAnsi="Times New Roman" w:cs="Times New Roman"/>
          <w:sz w:val="24"/>
          <w:szCs w:val="24"/>
        </w:rPr>
      </w:pPr>
    </w:p>
    <w:p w:rsidR="00981DE9" w:rsidRPr="00E26A40" w:rsidRDefault="00981DE9" w:rsidP="005E6CFC">
      <w:pPr>
        <w:spacing w:after="0" w:line="240" w:lineRule="auto"/>
        <w:rPr>
          <w:rFonts w:ascii="Times New Roman" w:hAnsi="Times New Roman" w:cs="Times New Roman"/>
          <w:sz w:val="24"/>
          <w:szCs w:val="24"/>
        </w:rPr>
      </w:pPr>
    </w:p>
    <w:p w:rsidR="00981DE9" w:rsidRPr="00E26A40" w:rsidRDefault="00981DE9" w:rsidP="005E6CFC">
      <w:pPr>
        <w:spacing w:after="0" w:line="240" w:lineRule="auto"/>
        <w:rPr>
          <w:rFonts w:ascii="Times New Roman" w:hAnsi="Times New Roman" w:cs="Times New Roman"/>
          <w:sz w:val="24"/>
          <w:szCs w:val="24"/>
        </w:rPr>
      </w:pPr>
    </w:p>
    <w:p w:rsidR="00981DE9" w:rsidRPr="00E26A40" w:rsidRDefault="00981DE9" w:rsidP="005E6CFC">
      <w:pPr>
        <w:spacing w:after="0" w:line="240" w:lineRule="auto"/>
        <w:rPr>
          <w:rFonts w:ascii="Times New Roman" w:hAnsi="Times New Roman" w:cs="Times New Roman"/>
          <w:sz w:val="24"/>
          <w:szCs w:val="24"/>
        </w:rPr>
      </w:pPr>
    </w:p>
    <w:p w:rsidR="00981DE9" w:rsidRPr="00E26A40" w:rsidRDefault="00981DE9" w:rsidP="005E6CFC">
      <w:pPr>
        <w:spacing w:after="0" w:line="240" w:lineRule="auto"/>
        <w:rPr>
          <w:rFonts w:ascii="Times New Roman" w:hAnsi="Times New Roman" w:cs="Times New Roman"/>
          <w:sz w:val="24"/>
          <w:szCs w:val="24"/>
        </w:rPr>
      </w:pPr>
    </w:p>
    <w:p w:rsidR="00981DE9" w:rsidRPr="00E26A40" w:rsidRDefault="00981DE9" w:rsidP="005E6CFC">
      <w:pPr>
        <w:spacing w:after="0" w:line="240" w:lineRule="auto"/>
        <w:rPr>
          <w:rFonts w:ascii="Times New Roman" w:hAnsi="Times New Roman" w:cs="Times New Roman"/>
          <w:sz w:val="24"/>
          <w:szCs w:val="24"/>
        </w:rPr>
      </w:pPr>
    </w:p>
    <w:p w:rsidR="0053081F" w:rsidRPr="00E26A40" w:rsidRDefault="0053081F" w:rsidP="005E6CFC">
      <w:pPr>
        <w:spacing w:after="0" w:line="240" w:lineRule="auto"/>
        <w:rPr>
          <w:rFonts w:ascii="Times New Roman" w:hAnsi="Times New Roman" w:cs="Times New Roman"/>
          <w:sz w:val="24"/>
          <w:szCs w:val="24"/>
        </w:rPr>
      </w:pPr>
    </w:p>
    <w:p w:rsidR="0053081F" w:rsidRPr="00E26A40" w:rsidRDefault="0053081F" w:rsidP="005E6CFC">
      <w:pPr>
        <w:spacing w:after="0" w:line="240" w:lineRule="auto"/>
        <w:rPr>
          <w:rFonts w:ascii="Times New Roman" w:hAnsi="Times New Roman" w:cs="Times New Roman"/>
          <w:sz w:val="24"/>
          <w:szCs w:val="24"/>
        </w:rPr>
      </w:pPr>
    </w:p>
    <w:p w:rsidR="0053081F" w:rsidRPr="00E26A40" w:rsidRDefault="0053081F" w:rsidP="005E6CFC">
      <w:pPr>
        <w:spacing w:after="0" w:line="240" w:lineRule="auto"/>
        <w:rPr>
          <w:rFonts w:ascii="Times New Roman" w:hAnsi="Times New Roman" w:cs="Times New Roman"/>
          <w:sz w:val="24"/>
          <w:szCs w:val="24"/>
        </w:rPr>
      </w:pPr>
    </w:p>
    <w:p w:rsidR="0053081F" w:rsidRPr="00E26A40" w:rsidRDefault="0053081F" w:rsidP="005E6CFC">
      <w:pPr>
        <w:spacing w:after="0" w:line="240" w:lineRule="auto"/>
        <w:rPr>
          <w:rFonts w:ascii="Times New Roman" w:hAnsi="Times New Roman" w:cs="Times New Roman"/>
          <w:sz w:val="24"/>
          <w:szCs w:val="24"/>
        </w:rPr>
      </w:pPr>
    </w:p>
    <w:p w:rsidR="0053081F" w:rsidRPr="00E26A40" w:rsidRDefault="0053081F" w:rsidP="005E6CFC">
      <w:pPr>
        <w:spacing w:after="0" w:line="240" w:lineRule="auto"/>
        <w:rPr>
          <w:rFonts w:ascii="Times New Roman" w:hAnsi="Times New Roman" w:cs="Times New Roman"/>
          <w:sz w:val="24"/>
          <w:szCs w:val="24"/>
        </w:rPr>
      </w:pPr>
    </w:p>
    <w:p w:rsidR="0053081F" w:rsidRPr="00E26A40" w:rsidRDefault="0053081F" w:rsidP="005E6CFC">
      <w:pPr>
        <w:spacing w:after="0" w:line="240" w:lineRule="auto"/>
        <w:rPr>
          <w:rFonts w:ascii="Times New Roman" w:hAnsi="Times New Roman" w:cs="Times New Roman"/>
          <w:sz w:val="24"/>
          <w:szCs w:val="24"/>
        </w:rPr>
      </w:pPr>
    </w:p>
    <w:p w:rsidR="0053081F" w:rsidRPr="00E26A40" w:rsidRDefault="0053081F" w:rsidP="005E6CFC">
      <w:pPr>
        <w:spacing w:after="0" w:line="240" w:lineRule="auto"/>
        <w:rPr>
          <w:rFonts w:ascii="Times New Roman" w:hAnsi="Times New Roman" w:cs="Times New Roman"/>
          <w:sz w:val="24"/>
          <w:szCs w:val="24"/>
        </w:rPr>
      </w:pPr>
    </w:p>
    <w:p w:rsidR="0053081F" w:rsidRPr="00E26A40" w:rsidRDefault="0053081F" w:rsidP="005E6CFC">
      <w:pPr>
        <w:spacing w:after="0" w:line="240" w:lineRule="auto"/>
        <w:rPr>
          <w:rFonts w:ascii="Times New Roman" w:hAnsi="Times New Roman" w:cs="Times New Roman"/>
          <w:sz w:val="24"/>
          <w:szCs w:val="24"/>
        </w:rPr>
      </w:pPr>
    </w:p>
    <w:p w:rsidR="0053081F" w:rsidRPr="00E26A40" w:rsidRDefault="0053081F" w:rsidP="005E6CFC">
      <w:pPr>
        <w:spacing w:after="0" w:line="240" w:lineRule="auto"/>
        <w:rPr>
          <w:rFonts w:ascii="Times New Roman" w:hAnsi="Times New Roman" w:cs="Times New Roman"/>
          <w:sz w:val="24"/>
          <w:szCs w:val="24"/>
        </w:rPr>
      </w:pPr>
    </w:p>
    <w:p w:rsidR="0053081F" w:rsidRPr="00E26A40" w:rsidRDefault="0053081F" w:rsidP="005E6CFC">
      <w:pPr>
        <w:spacing w:after="0" w:line="240" w:lineRule="auto"/>
        <w:rPr>
          <w:rFonts w:ascii="Times New Roman" w:hAnsi="Times New Roman" w:cs="Times New Roman"/>
          <w:sz w:val="24"/>
          <w:szCs w:val="24"/>
        </w:rPr>
      </w:pPr>
    </w:p>
    <w:p w:rsidR="0053081F" w:rsidRPr="00E26A40" w:rsidRDefault="0053081F" w:rsidP="005E6CFC">
      <w:pPr>
        <w:spacing w:after="0" w:line="240" w:lineRule="auto"/>
        <w:rPr>
          <w:rFonts w:ascii="Times New Roman" w:hAnsi="Times New Roman" w:cs="Times New Roman"/>
          <w:sz w:val="24"/>
          <w:szCs w:val="24"/>
        </w:rPr>
      </w:pPr>
    </w:p>
    <w:p w:rsidR="00981DE9" w:rsidRPr="00E26A40" w:rsidRDefault="00981DE9" w:rsidP="005E6CFC">
      <w:pPr>
        <w:spacing w:after="0" w:line="240" w:lineRule="auto"/>
        <w:rPr>
          <w:rFonts w:ascii="Times New Roman" w:hAnsi="Times New Roman" w:cs="Times New Roman"/>
          <w:sz w:val="24"/>
          <w:szCs w:val="24"/>
        </w:rPr>
      </w:pPr>
    </w:p>
    <w:p w:rsidR="00981DE9" w:rsidRPr="00E26A40" w:rsidRDefault="00981DE9" w:rsidP="005E6CFC">
      <w:pPr>
        <w:spacing w:after="0" w:line="240" w:lineRule="auto"/>
        <w:rPr>
          <w:rFonts w:ascii="Times New Roman" w:hAnsi="Times New Roman" w:cs="Times New Roman"/>
          <w:sz w:val="24"/>
          <w:szCs w:val="24"/>
        </w:rPr>
      </w:pPr>
    </w:p>
    <w:p w:rsidR="00981DE9" w:rsidRPr="00E26A40" w:rsidRDefault="00981DE9" w:rsidP="005E6CFC">
      <w:pPr>
        <w:spacing w:after="0" w:line="240" w:lineRule="auto"/>
        <w:rPr>
          <w:rFonts w:ascii="Times New Roman" w:hAnsi="Times New Roman" w:cs="Times New Roman"/>
          <w:sz w:val="24"/>
          <w:szCs w:val="24"/>
        </w:rPr>
      </w:pPr>
    </w:p>
    <w:p w:rsidR="00981DE9" w:rsidRPr="00E26A40" w:rsidRDefault="00981DE9" w:rsidP="005E6CFC">
      <w:pPr>
        <w:spacing w:after="0" w:line="240" w:lineRule="auto"/>
        <w:rPr>
          <w:rFonts w:ascii="Times New Roman" w:hAnsi="Times New Roman" w:cs="Times New Roman"/>
          <w:sz w:val="24"/>
          <w:szCs w:val="24"/>
        </w:rPr>
      </w:pPr>
    </w:p>
    <w:p w:rsidR="00981DE9" w:rsidRPr="00E26A40" w:rsidRDefault="00981DE9" w:rsidP="005E6CFC">
      <w:pPr>
        <w:spacing w:after="0" w:line="240" w:lineRule="auto"/>
        <w:rPr>
          <w:rFonts w:ascii="Times New Roman" w:hAnsi="Times New Roman" w:cs="Times New Roman"/>
          <w:sz w:val="24"/>
          <w:szCs w:val="24"/>
        </w:rPr>
      </w:pPr>
    </w:p>
    <w:p w:rsidR="00981DE9" w:rsidRPr="00E26A40" w:rsidRDefault="00981DE9" w:rsidP="005E6CFC">
      <w:pPr>
        <w:spacing w:after="0" w:line="240" w:lineRule="auto"/>
        <w:rPr>
          <w:rFonts w:ascii="Times New Roman" w:hAnsi="Times New Roman" w:cs="Times New Roman"/>
          <w:sz w:val="24"/>
          <w:szCs w:val="24"/>
        </w:rPr>
      </w:pPr>
    </w:p>
    <w:p w:rsidR="00981DE9" w:rsidRPr="00E26A40" w:rsidRDefault="00981DE9" w:rsidP="005E6CFC">
      <w:pPr>
        <w:spacing w:after="0" w:line="240" w:lineRule="auto"/>
        <w:rPr>
          <w:rFonts w:ascii="Times New Roman" w:hAnsi="Times New Roman" w:cs="Times New Roman"/>
          <w:sz w:val="24"/>
          <w:szCs w:val="24"/>
        </w:rPr>
      </w:pPr>
    </w:p>
    <w:p w:rsidR="00981DE9" w:rsidRPr="00E26A40" w:rsidRDefault="00981DE9" w:rsidP="005E6CFC">
      <w:pPr>
        <w:spacing w:after="0" w:line="240" w:lineRule="auto"/>
        <w:rPr>
          <w:rFonts w:ascii="Times New Roman" w:hAnsi="Times New Roman" w:cs="Times New Roman"/>
          <w:sz w:val="24"/>
          <w:szCs w:val="24"/>
        </w:rPr>
      </w:pPr>
    </w:p>
    <w:p w:rsidR="0053081F" w:rsidRPr="00E26A40" w:rsidRDefault="0053081F" w:rsidP="005E6CFC">
      <w:pPr>
        <w:spacing w:after="0" w:line="240" w:lineRule="auto"/>
        <w:rPr>
          <w:rFonts w:ascii="Times New Roman" w:hAnsi="Times New Roman" w:cs="Times New Roman"/>
          <w:sz w:val="24"/>
          <w:szCs w:val="24"/>
        </w:rPr>
      </w:pPr>
    </w:p>
    <w:p w:rsidR="00981DE9" w:rsidRPr="00E26A40" w:rsidRDefault="00981DE9" w:rsidP="005E6CFC">
      <w:pPr>
        <w:spacing w:after="0" w:line="240" w:lineRule="auto"/>
        <w:rPr>
          <w:rFonts w:ascii="Times New Roman" w:hAnsi="Times New Roman" w:cs="Times New Roman"/>
          <w:sz w:val="24"/>
          <w:szCs w:val="24"/>
        </w:rPr>
      </w:pPr>
    </w:p>
    <w:p w:rsidR="002B1927" w:rsidRPr="00E26A40" w:rsidRDefault="002B1927" w:rsidP="005E6CFC">
      <w:pPr>
        <w:spacing w:after="0" w:line="240" w:lineRule="auto"/>
        <w:rPr>
          <w:rFonts w:ascii="Times New Roman" w:hAnsi="Times New Roman" w:cs="Times New Roman"/>
          <w:sz w:val="24"/>
          <w:szCs w:val="24"/>
        </w:rPr>
      </w:pPr>
      <w:r w:rsidRPr="00E26A40">
        <w:rPr>
          <w:rFonts w:ascii="Times New Roman" w:hAnsi="Times New Roman" w:cs="Times New Roman"/>
          <w:sz w:val="24"/>
          <w:szCs w:val="24"/>
        </w:rPr>
        <w:br w:type="page"/>
      </w:r>
    </w:p>
    <w:p w:rsidR="002B1927" w:rsidRPr="00E26A40" w:rsidRDefault="002B1927" w:rsidP="005E6CFC">
      <w:pPr>
        <w:spacing w:after="0" w:line="240" w:lineRule="auto"/>
        <w:jc w:val="center"/>
        <w:rPr>
          <w:rFonts w:ascii="Times New Roman" w:hAnsi="Times New Roman" w:cs="Times New Roman"/>
          <w:b/>
          <w:sz w:val="24"/>
          <w:szCs w:val="24"/>
        </w:rPr>
      </w:pPr>
      <w:r w:rsidRPr="00E26A40">
        <w:rPr>
          <w:rFonts w:ascii="Times New Roman" w:hAnsi="Times New Roman" w:cs="Times New Roman"/>
          <w:b/>
          <w:sz w:val="24"/>
          <w:szCs w:val="24"/>
        </w:rPr>
        <w:lastRenderedPageBreak/>
        <w:t>Раздел 1</w:t>
      </w:r>
    </w:p>
    <w:p w:rsidR="002B1927" w:rsidRPr="00E26A40" w:rsidRDefault="000273A7" w:rsidP="005E6CFC">
      <w:pPr>
        <w:spacing w:after="0" w:line="240" w:lineRule="auto"/>
        <w:jc w:val="center"/>
        <w:rPr>
          <w:rFonts w:ascii="Times New Roman" w:hAnsi="Times New Roman" w:cs="Times New Roman"/>
          <w:sz w:val="24"/>
          <w:szCs w:val="24"/>
        </w:rPr>
      </w:pPr>
      <w:r w:rsidRPr="00E26A40">
        <w:rPr>
          <w:rFonts w:ascii="Times New Roman" w:hAnsi="Times New Roman" w:cs="Times New Roman"/>
          <w:b/>
          <w:sz w:val="24"/>
          <w:szCs w:val="24"/>
        </w:rPr>
        <w:t xml:space="preserve">Информационная карта конкурса </w:t>
      </w:r>
    </w:p>
    <w:tbl>
      <w:tblPr>
        <w:tblpPr w:leftFromText="180" w:rightFromText="180" w:vertAnchor="text" w:tblpY="1"/>
        <w:tblOverlap w:val="never"/>
        <w:tblW w:w="9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
        <w:gridCol w:w="3011"/>
        <w:gridCol w:w="6155"/>
      </w:tblGrid>
      <w:tr w:rsidR="00FE7242" w:rsidRPr="00E26A40" w:rsidTr="00B17F49">
        <w:tc>
          <w:tcPr>
            <w:tcW w:w="775" w:type="dxa"/>
          </w:tcPr>
          <w:p w:rsidR="002B1927" w:rsidRPr="00E26A40" w:rsidRDefault="002B1927" w:rsidP="005E6CFC">
            <w:pPr>
              <w:contextualSpacing/>
              <w:rPr>
                <w:rFonts w:ascii="Times New Roman" w:hAnsi="Times New Roman" w:cs="Times New Roman"/>
                <w:sz w:val="24"/>
                <w:szCs w:val="24"/>
              </w:rPr>
            </w:pPr>
            <w:r w:rsidRPr="00E26A40">
              <w:rPr>
                <w:rFonts w:ascii="Times New Roman" w:hAnsi="Times New Roman" w:cs="Times New Roman"/>
                <w:sz w:val="24"/>
                <w:szCs w:val="24"/>
              </w:rPr>
              <w:t>№</w:t>
            </w:r>
            <w:r w:rsidR="005807D3" w:rsidRPr="00E26A40">
              <w:rPr>
                <w:rFonts w:ascii="Times New Roman" w:hAnsi="Times New Roman" w:cs="Times New Roman"/>
                <w:sz w:val="24"/>
                <w:szCs w:val="24"/>
              </w:rPr>
              <w:t> </w:t>
            </w:r>
            <w:r w:rsidRPr="00E26A40">
              <w:rPr>
                <w:rFonts w:ascii="Times New Roman" w:hAnsi="Times New Roman" w:cs="Times New Roman"/>
                <w:sz w:val="24"/>
                <w:szCs w:val="24"/>
              </w:rPr>
              <w:t>п/п</w:t>
            </w:r>
          </w:p>
        </w:tc>
        <w:tc>
          <w:tcPr>
            <w:tcW w:w="3019" w:type="dxa"/>
          </w:tcPr>
          <w:p w:rsidR="002B1927" w:rsidRPr="00E26A40" w:rsidRDefault="002B1927" w:rsidP="005E6CFC">
            <w:pPr>
              <w:contextualSpacing/>
              <w:jc w:val="center"/>
              <w:rPr>
                <w:rFonts w:ascii="Times New Roman" w:hAnsi="Times New Roman" w:cs="Times New Roman"/>
                <w:sz w:val="24"/>
                <w:szCs w:val="24"/>
              </w:rPr>
            </w:pPr>
            <w:r w:rsidRPr="00E26A40">
              <w:rPr>
                <w:rFonts w:ascii="Times New Roman" w:hAnsi="Times New Roman" w:cs="Times New Roman"/>
                <w:sz w:val="24"/>
                <w:szCs w:val="24"/>
              </w:rPr>
              <w:t>Наименование пункта</w:t>
            </w:r>
          </w:p>
        </w:tc>
        <w:tc>
          <w:tcPr>
            <w:tcW w:w="6201" w:type="dxa"/>
          </w:tcPr>
          <w:p w:rsidR="002B1927" w:rsidRPr="00E26A40" w:rsidRDefault="002B1927" w:rsidP="005E6CFC">
            <w:pPr>
              <w:contextualSpacing/>
              <w:jc w:val="center"/>
              <w:rPr>
                <w:rFonts w:ascii="Times New Roman" w:hAnsi="Times New Roman" w:cs="Times New Roman"/>
                <w:sz w:val="24"/>
                <w:szCs w:val="24"/>
              </w:rPr>
            </w:pPr>
            <w:r w:rsidRPr="00E26A40">
              <w:rPr>
                <w:rFonts w:ascii="Times New Roman" w:hAnsi="Times New Roman" w:cs="Times New Roman"/>
                <w:sz w:val="24"/>
                <w:szCs w:val="24"/>
              </w:rPr>
              <w:t>Содержание пункта</w:t>
            </w:r>
          </w:p>
        </w:tc>
      </w:tr>
      <w:tr w:rsidR="00FE7242" w:rsidRPr="00E26A40" w:rsidTr="00B17F49">
        <w:tc>
          <w:tcPr>
            <w:tcW w:w="775" w:type="dxa"/>
            <w:vMerge w:val="restart"/>
          </w:tcPr>
          <w:p w:rsidR="002B1927" w:rsidRPr="00E26A40" w:rsidRDefault="002B1927" w:rsidP="005E6CFC">
            <w:pPr>
              <w:contextualSpacing/>
              <w:rPr>
                <w:rFonts w:ascii="Times New Roman" w:hAnsi="Times New Roman" w:cs="Times New Roman"/>
                <w:sz w:val="24"/>
                <w:szCs w:val="24"/>
              </w:rPr>
            </w:pPr>
            <w:r w:rsidRPr="00E26A40">
              <w:rPr>
                <w:rFonts w:ascii="Times New Roman" w:hAnsi="Times New Roman" w:cs="Times New Roman"/>
                <w:sz w:val="24"/>
                <w:szCs w:val="24"/>
              </w:rPr>
              <w:t>1</w:t>
            </w:r>
          </w:p>
        </w:tc>
        <w:tc>
          <w:tcPr>
            <w:tcW w:w="9220" w:type="dxa"/>
            <w:gridSpan w:val="2"/>
          </w:tcPr>
          <w:p w:rsidR="002B1927" w:rsidRPr="00E26A40" w:rsidRDefault="002B1927" w:rsidP="005E6CFC">
            <w:pPr>
              <w:contextualSpacing/>
              <w:rPr>
                <w:rFonts w:ascii="Times New Roman" w:hAnsi="Times New Roman" w:cs="Times New Roman"/>
                <w:b/>
                <w:sz w:val="24"/>
                <w:szCs w:val="24"/>
              </w:rPr>
            </w:pPr>
            <w:r w:rsidRPr="00E26A40">
              <w:rPr>
                <w:rFonts w:ascii="Times New Roman" w:hAnsi="Times New Roman" w:cs="Times New Roman"/>
                <w:b/>
                <w:sz w:val="24"/>
                <w:szCs w:val="24"/>
              </w:rPr>
              <w:t>Информация о заказчике</w:t>
            </w:r>
          </w:p>
        </w:tc>
      </w:tr>
      <w:tr w:rsidR="00A27EE6" w:rsidRPr="00E26A40" w:rsidTr="00B17F49">
        <w:tc>
          <w:tcPr>
            <w:tcW w:w="775" w:type="dxa"/>
            <w:vMerge/>
          </w:tcPr>
          <w:p w:rsidR="00A27EE6" w:rsidRPr="00E26A40" w:rsidRDefault="00A27EE6" w:rsidP="005E6CFC">
            <w:pPr>
              <w:contextualSpacing/>
              <w:rPr>
                <w:rFonts w:ascii="Times New Roman" w:hAnsi="Times New Roman" w:cs="Times New Roman"/>
                <w:sz w:val="24"/>
                <w:szCs w:val="24"/>
              </w:rPr>
            </w:pPr>
          </w:p>
        </w:tc>
        <w:tc>
          <w:tcPr>
            <w:tcW w:w="3019" w:type="dxa"/>
          </w:tcPr>
          <w:p w:rsidR="00A27EE6" w:rsidRPr="00E26A40" w:rsidRDefault="00A27EE6" w:rsidP="005E6CFC">
            <w:pPr>
              <w:shd w:val="clear" w:color="auto" w:fill="FFFFFF"/>
              <w:contextualSpacing/>
              <w:jc w:val="both"/>
              <w:rPr>
                <w:rFonts w:ascii="Times New Roman" w:hAnsi="Times New Roman" w:cs="Times New Roman"/>
                <w:sz w:val="24"/>
                <w:szCs w:val="24"/>
              </w:rPr>
            </w:pPr>
            <w:r w:rsidRPr="00E26A40">
              <w:rPr>
                <w:rFonts w:ascii="Times New Roman" w:hAnsi="Times New Roman" w:cs="Times New Roman"/>
                <w:sz w:val="24"/>
                <w:szCs w:val="24"/>
                <w:highlight w:val="yellow"/>
              </w:rPr>
              <w:t>Наименование:</w:t>
            </w:r>
          </w:p>
        </w:tc>
        <w:tc>
          <w:tcPr>
            <w:tcW w:w="6201" w:type="dxa"/>
          </w:tcPr>
          <w:p w:rsidR="00A27EE6" w:rsidRPr="00E26A40" w:rsidRDefault="00A27EE6" w:rsidP="00A27EE6">
            <w:pPr>
              <w:contextualSpacing/>
              <w:jc w:val="both"/>
              <w:rPr>
                <w:rFonts w:ascii="Times New Roman" w:hAnsi="Times New Roman" w:cs="Times New Roman"/>
                <w:sz w:val="24"/>
                <w:szCs w:val="24"/>
              </w:rPr>
            </w:pPr>
          </w:p>
        </w:tc>
      </w:tr>
      <w:tr w:rsidR="00A27EE6" w:rsidRPr="00E26A40" w:rsidTr="00B17F49">
        <w:tc>
          <w:tcPr>
            <w:tcW w:w="775" w:type="dxa"/>
            <w:vMerge/>
          </w:tcPr>
          <w:p w:rsidR="00A27EE6" w:rsidRPr="00E26A40" w:rsidRDefault="00A27EE6" w:rsidP="00CE430F">
            <w:pPr>
              <w:contextualSpacing/>
              <w:rPr>
                <w:rFonts w:ascii="Times New Roman" w:hAnsi="Times New Roman" w:cs="Times New Roman"/>
                <w:sz w:val="24"/>
                <w:szCs w:val="24"/>
              </w:rPr>
            </w:pPr>
          </w:p>
        </w:tc>
        <w:tc>
          <w:tcPr>
            <w:tcW w:w="3019" w:type="dxa"/>
          </w:tcPr>
          <w:p w:rsidR="00A27EE6" w:rsidRPr="00E26A40" w:rsidRDefault="00A27EE6" w:rsidP="00CE430F">
            <w:pPr>
              <w:shd w:val="clear" w:color="auto" w:fill="FFFFFF"/>
              <w:contextualSpacing/>
              <w:jc w:val="both"/>
              <w:rPr>
                <w:rFonts w:ascii="Times New Roman" w:hAnsi="Times New Roman" w:cs="Times New Roman"/>
                <w:sz w:val="24"/>
                <w:szCs w:val="24"/>
              </w:rPr>
            </w:pPr>
            <w:r w:rsidRPr="00E26A40">
              <w:rPr>
                <w:rFonts w:ascii="Times New Roman" w:hAnsi="Times New Roman" w:cs="Times New Roman"/>
                <w:sz w:val="24"/>
                <w:szCs w:val="24"/>
                <w:highlight w:val="yellow"/>
              </w:rPr>
              <w:t>Место нахождения:</w:t>
            </w:r>
            <w:r w:rsidRPr="00E26A40">
              <w:rPr>
                <w:rFonts w:ascii="Times New Roman" w:hAnsi="Times New Roman" w:cs="Times New Roman"/>
                <w:sz w:val="24"/>
                <w:szCs w:val="24"/>
              </w:rPr>
              <w:t xml:space="preserve"> </w:t>
            </w:r>
          </w:p>
        </w:tc>
        <w:tc>
          <w:tcPr>
            <w:tcW w:w="6201" w:type="dxa"/>
          </w:tcPr>
          <w:p w:rsidR="00A27EE6" w:rsidRPr="00E26A40" w:rsidRDefault="00A27EE6" w:rsidP="00A27EE6">
            <w:pPr>
              <w:contextualSpacing/>
              <w:jc w:val="both"/>
              <w:rPr>
                <w:rFonts w:ascii="Times New Roman" w:hAnsi="Times New Roman" w:cs="Times New Roman"/>
                <w:sz w:val="24"/>
                <w:szCs w:val="24"/>
              </w:rPr>
            </w:pPr>
          </w:p>
        </w:tc>
      </w:tr>
      <w:tr w:rsidR="00A27EE6" w:rsidRPr="00E26A40" w:rsidTr="00B17F49">
        <w:tc>
          <w:tcPr>
            <w:tcW w:w="775" w:type="dxa"/>
            <w:vMerge/>
          </w:tcPr>
          <w:p w:rsidR="00A27EE6" w:rsidRPr="00E26A40" w:rsidRDefault="00A27EE6" w:rsidP="00CE430F">
            <w:pPr>
              <w:contextualSpacing/>
              <w:rPr>
                <w:rFonts w:ascii="Times New Roman" w:hAnsi="Times New Roman" w:cs="Times New Roman"/>
                <w:sz w:val="24"/>
                <w:szCs w:val="24"/>
              </w:rPr>
            </w:pPr>
          </w:p>
        </w:tc>
        <w:tc>
          <w:tcPr>
            <w:tcW w:w="3019" w:type="dxa"/>
          </w:tcPr>
          <w:p w:rsidR="00A27EE6" w:rsidRPr="00E26A40" w:rsidRDefault="00A27EE6" w:rsidP="00CE430F">
            <w:pPr>
              <w:shd w:val="clear" w:color="auto" w:fill="FFFFFF"/>
              <w:contextualSpacing/>
              <w:jc w:val="both"/>
              <w:rPr>
                <w:rFonts w:ascii="Times New Roman" w:hAnsi="Times New Roman" w:cs="Times New Roman"/>
                <w:sz w:val="24"/>
                <w:szCs w:val="24"/>
              </w:rPr>
            </w:pPr>
            <w:r w:rsidRPr="00E26A40">
              <w:rPr>
                <w:rFonts w:ascii="Times New Roman" w:hAnsi="Times New Roman" w:cs="Times New Roman"/>
                <w:sz w:val="24"/>
                <w:szCs w:val="24"/>
                <w:highlight w:val="yellow"/>
              </w:rPr>
              <w:t>Почтовый адрес:</w:t>
            </w:r>
          </w:p>
        </w:tc>
        <w:tc>
          <w:tcPr>
            <w:tcW w:w="6201" w:type="dxa"/>
          </w:tcPr>
          <w:p w:rsidR="00A27EE6" w:rsidRPr="00E26A40" w:rsidRDefault="00A27EE6" w:rsidP="00A27EE6">
            <w:pPr>
              <w:contextualSpacing/>
              <w:jc w:val="both"/>
              <w:rPr>
                <w:rFonts w:ascii="Times New Roman" w:hAnsi="Times New Roman" w:cs="Times New Roman"/>
                <w:sz w:val="24"/>
                <w:szCs w:val="24"/>
              </w:rPr>
            </w:pPr>
          </w:p>
        </w:tc>
      </w:tr>
      <w:tr w:rsidR="00A27EE6" w:rsidRPr="00E26A40" w:rsidTr="00B17F49">
        <w:tc>
          <w:tcPr>
            <w:tcW w:w="775" w:type="dxa"/>
            <w:vMerge/>
          </w:tcPr>
          <w:p w:rsidR="00A27EE6" w:rsidRPr="00E26A40" w:rsidRDefault="00A27EE6" w:rsidP="005E6CFC">
            <w:pPr>
              <w:contextualSpacing/>
              <w:rPr>
                <w:rFonts w:ascii="Times New Roman" w:hAnsi="Times New Roman" w:cs="Times New Roman"/>
                <w:sz w:val="24"/>
                <w:szCs w:val="24"/>
              </w:rPr>
            </w:pPr>
          </w:p>
        </w:tc>
        <w:tc>
          <w:tcPr>
            <w:tcW w:w="3019" w:type="dxa"/>
          </w:tcPr>
          <w:p w:rsidR="00A27EE6" w:rsidRPr="00E26A40" w:rsidRDefault="00A27EE6" w:rsidP="005E6CFC">
            <w:pPr>
              <w:shd w:val="clear" w:color="auto" w:fill="FFFFFF"/>
              <w:contextualSpacing/>
              <w:jc w:val="both"/>
              <w:rPr>
                <w:rFonts w:ascii="Times New Roman" w:hAnsi="Times New Roman" w:cs="Times New Roman"/>
                <w:sz w:val="24"/>
                <w:szCs w:val="24"/>
                <w:highlight w:val="yellow"/>
              </w:rPr>
            </w:pPr>
            <w:r w:rsidRPr="00E26A40">
              <w:rPr>
                <w:rFonts w:ascii="Times New Roman" w:hAnsi="Times New Roman" w:cs="Times New Roman"/>
                <w:sz w:val="24"/>
                <w:szCs w:val="24"/>
                <w:highlight w:val="yellow"/>
              </w:rPr>
              <w:t>Адрес электронной почты:</w:t>
            </w:r>
          </w:p>
        </w:tc>
        <w:tc>
          <w:tcPr>
            <w:tcW w:w="6201" w:type="dxa"/>
          </w:tcPr>
          <w:p w:rsidR="00A27EE6" w:rsidRPr="00E26A40" w:rsidRDefault="00A27EE6" w:rsidP="00A27EE6">
            <w:pPr>
              <w:contextualSpacing/>
              <w:jc w:val="both"/>
              <w:rPr>
                <w:rFonts w:ascii="Times New Roman" w:hAnsi="Times New Roman" w:cs="Times New Roman"/>
                <w:sz w:val="24"/>
                <w:szCs w:val="24"/>
              </w:rPr>
            </w:pPr>
          </w:p>
        </w:tc>
      </w:tr>
      <w:tr w:rsidR="00A27EE6" w:rsidRPr="00E26A40" w:rsidTr="00B17F49">
        <w:tc>
          <w:tcPr>
            <w:tcW w:w="775" w:type="dxa"/>
            <w:vMerge/>
          </w:tcPr>
          <w:p w:rsidR="00A27EE6" w:rsidRPr="00E26A40" w:rsidRDefault="00A27EE6" w:rsidP="005E6CFC">
            <w:pPr>
              <w:contextualSpacing/>
              <w:rPr>
                <w:rFonts w:ascii="Times New Roman" w:hAnsi="Times New Roman" w:cs="Times New Roman"/>
                <w:sz w:val="24"/>
                <w:szCs w:val="24"/>
              </w:rPr>
            </w:pPr>
          </w:p>
        </w:tc>
        <w:tc>
          <w:tcPr>
            <w:tcW w:w="3019" w:type="dxa"/>
          </w:tcPr>
          <w:p w:rsidR="00A27EE6" w:rsidRPr="00E26A40" w:rsidRDefault="00A27EE6" w:rsidP="005E6CFC">
            <w:pPr>
              <w:shd w:val="clear" w:color="auto" w:fill="FFFFFF"/>
              <w:contextualSpacing/>
              <w:jc w:val="both"/>
              <w:rPr>
                <w:rFonts w:ascii="Times New Roman" w:hAnsi="Times New Roman" w:cs="Times New Roman"/>
                <w:sz w:val="24"/>
                <w:szCs w:val="24"/>
              </w:rPr>
            </w:pPr>
            <w:r w:rsidRPr="00E26A40">
              <w:rPr>
                <w:rFonts w:ascii="Times New Roman" w:hAnsi="Times New Roman" w:cs="Times New Roman"/>
                <w:sz w:val="24"/>
                <w:szCs w:val="24"/>
                <w:highlight w:val="yellow"/>
              </w:rPr>
              <w:t>Номер контактного телефона:</w:t>
            </w:r>
          </w:p>
        </w:tc>
        <w:tc>
          <w:tcPr>
            <w:tcW w:w="6201" w:type="dxa"/>
          </w:tcPr>
          <w:p w:rsidR="00A27EE6" w:rsidRPr="00E26A40" w:rsidRDefault="00A27EE6" w:rsidP="00A27EE6">
            <w:pPr>
              <w:contextualSpacing/>
              <w:jc w:val="both"/>
              <w:rPr>
                <w:rFonts w:ascii="Times New Roman" w:hAnsi="Times New Roman" w:cs="Times New Roman"/>
                <w:sz w:val="24"/>
                <w:szCs w:val="24"/>
              </w:rPr>
            </w:pPr>
          </w:p>
        </w:tc>
      </w:tr>
      <w:tr w:rsidR="00A27EE6" w:rsidRPr="00E26A40" w:rsidTr="00B17F49">
        <w:tc>
          <w:tcPr>
            <w:tcW w:w="775" w:type="dxa"/>
            <w:vMerge/>
          </w:tcPr>
          <w:p w:rsidR="00A27EE6" w:rsidRPr="00E26A40" w:rsidRDefault="00A27EE6" w:rsidP="005E6CFC">
            <w:pPr>
              <w:contextualSpacing/>
              <w:rPr>
                <w:rFonts w:ascii="Times New Roman" w:hAnsi="Times New Roman" w:cs="Times New Roman"/>
                <w:sz w:val="24"/>
                <w:szCs w:val="24"/>
              </w:rPr>
            </w:pPr>
          </w:p>
        </w:tc>
        <w:tc>
          <w:tcPr>
            <w:tcW w:w="3019" w:type="dxa"/>
          </w:tcPr>
          <w:p w:rsidR="00A27EE6" w:rsidRPr="00E26A40" w:rsidRDefault="00A27EE6" w:rsidP="005E6CFC">
            <w:pPr>
              <w:contextualSpacing/>
              <w:jc w:val="both"/>
              <w:rPr>
                <w:rFonts w:ascii="Times New Roman" w:hAnsi="Times New Roman" w:cs="Times New Roman"/>
                <w:sz w:val="24"/>
                <w:szCs w:val="24"/>
              </w:rPr>
            </w:pPr>
            <w:r w:rsidRPr="00E26A40">
              <w:rPr>
                <w:rFonts w:ascii="Times New Roman" w:hAnsi="Times New Roman" w:cs="Times New Roman"/>
                <w:sz w:val="24"/>
                <w:szCs w:val="24"/>
                <w:highlight w:val="yellow"/>
              </w:rPr>
              <w:t>Ответственное должностное лицо заказчика:</w:t>
            </w:r>
          </w:p>
        </w:tc>
        <w:tc>
          <w:tcPr>
            <w:tcW w:w="6201" w:type="dxa"/>
          </w:tcPr>
          <w:p w:rsidR="00A27EE6" w:rsidRPr="00E26A40" w:rsidRDefault="00A27EE6" w:rsidP="00A27EE6">
            <w:pPr>
              <w:contextualSpacing/>
              <w:jc w:val="both"/>
              <w:rPr>
                <w:rFonts w:ascii="Times New Roman" w:hAnsi="Times New Roman" w:cs="Times New Roman"/>
                <w:sz w:val="24"/>
                <w:szCs w:val="24"/>
              </w:rPr>
            </w:pPr>
          </w:p>
        </w:tc>
      </w:tr>
      <w:tr w:rsidR="00B8661C" w:rsidRPr="00E26A40" w:rsidTr="00B17F49">
        <w:tc>
          <w:tcPr>
            <w:tcW w:w="775" w:type="dxa"/>
            <w:vMerge w:val="restart"/>
          </w:tcPr>
          <w:p w:rsidR="00B8661C" w:rsidRPr="00E26A40" w:rsidRDefault="00B8661C" w:rsidP="005E6CFC">
            <w:pPr>
              <w:contextualSpacing/>
              <w:rPr>
                <w:rFonts w:ascii="Times New Roman" w:hAnsi="Times New Roman" w:cs="Times New Roman"/>
                <w:sz w:val="24"/>
                <w:szCs w:val="24"/>
              </w:rPr>
            </w:pPr>
            <w:r w:rsidRPr="00E26A40">
              <w:rPr>
                <w:rFonts w:ascii="Times New Roman" w:hAnsi="Times New Roman" w:cs="Times New Roman"/>
                <w:sz w:val="24"/>
                <w:szCs w:val="24"/>
              </w:rPr>
              <w:t>2</w:t>
            </w:r>
          </w:p>
        </w:tc>
        <w:tc>
          <w:tcPr>
            <w:tcW w:w="9220" w:type="dxa"/>
            <w:gridSpan w:val="2"/>
          </w:tcPr>
          <w:p w:rsidR="00B8661C" w:rsidRPr="00E26A40" w:rsidRDefault="00B8661C" w:rsidP="005E6CFC">
            <w:pPr>
              <w:contextualSpacing/>
              <w:rPr>
                <w:rFonts w:ascii="Times New Roman" w:hAnsi="Times New Roman" w:cs="Times New Roman"/>
                <w:b/>
                <w:sz w:val="24"/>
                <w:szCs w:val="24"/>
              </w:rPr>
            </w:pPr>
            <w:r w:rsidRPr="00E26A40">
              <w:rPr>
                <w:rFonts w:ascii="Times New Roman" w:hAnsi="Times New Roman" w:cs="Times New Roman"/>
                <w:b/>
                <w:sz w:val="24"/>
                <w:szCs w:val="24"/>
              </w:rPr>
              <w:t>Информация об уполномоченном органе</w:t>
            </w:r>
          </w:p>
        </w:tc>
      </w:tr>
      <w:tr w:rsidR="0031499E" w:rsidRPr="00E26A40" w:rsidTr="00B17F49">
        <w:tc>
          <w:tcPr>
            <w:tcW w:w="775" w:type="dxa"/>
            <w:vMerge/>
          </w:tcPr>
          <w:p w:rsidR="0031499E" w:rsidRPr="00E26A40" w:rsidRDefault="0031499E" w:rsidP="005E6CFC">
            <w:pPr>
              <w:contextualSpacing/>
              <w:rPr>
                <w:rFonts w:ascii="Times New Roman" w:hAnsi="Times New Roman" w:cs="Times New Roman"/>
                <w:sz w:val="24"/>
                <w:szCs w:val="24"/>
              </w:rPr>
            </w:pPr>
          </w:p>
        </w:tc>
        <w:tc>
          <w:tcPr>
            <w:tcW w:w="3019" w:type="dxa"/>
          </w:tcPr>
          <w:p w:rsidR="0031499E" w:rsidRPr="00E26A40" w:rsidRDefault="0031499E" w:rsidP="005E6CFC">
            <w:pPr>
              <w:shd w:val="clear" w:color="auto" w:fill="FFFFFF"/>
              <w:contextualSpacing/>
              <w:jc w:val="both"/>
              <w:rPr>
                <w:rFonts w:ascii="Times New Roman" w:hAnsi="Times New Roman" w:cs="Times New Roman"/>
                <w:sz w:val="24"/>
                <w:szCs w:val="24"/>
              </w:rPr>
            </w:pPr>
            <w:r w:rsidRPr="00E26A40">
              <w:rPr>
                <w:rFonts w:ascii="Times New Roman" w:hAnsi="Times New Roman" w:cs="Times New Roman"/>
                <w:sz w:val="24"/>
                <w:szCs w:val="24"/>
                <w:highlight w:val="yellow"/>
              </w:rPr>
              <w:t>Наименование:</w:t>
            </w:r>
          </w:p>
        </w:tc>
        <w:tc>
          <w:tcPr>
            <w:tcW w:w="6201" w:type="dxa"/>
          </w:tcPr>
          <w:p w:rsidR="0031499E" w:rsidRPr="00E26A40" w:rsidRDefault="0031499E" w:rsidP="009A4C1F">
            <w:pPr>
              <w:keepNext/>
              <w:keepLines/>
              <w:widowControl w:val="0"/>
              <w:suppressLineNumbers/>
              <w:rPr>
                <w:rFonts w:ascii="Times New Roman" w:hAnsi="Times New Roman" w:cs="Times New Roman"/>
                <w:sz w:val="24"/>
                <w:szCs w:val="24"/>
              </w:rPr>
            </w:pPr>
          </w:p>
        </w:tc>
      </w:tr>
      <w:tr w:rsidR="0031499E" w:rsidRPr="00E26A40" w:rsidTr="00B17F49">
        <w:tc>
          <w:tcPr>
            <w:tcW w:w="775" w:type="dxa"/>
            <w:vMerge/>
          </w:tcPr>
          <w:p w:rsidR="0031499E" w:rsidRPr="00E26A40" w:rsidRDefault="0031499E" w:rsidP="005E6CFC">
            <w:pPr>
              <w:contextualSpacing/>
              <w:rPr>
                <w:rFonts w:ascii="Times New Roman" w:hAnsi="Times New Roman" w:cs="Times New Roman"/>
                <w:sz w:val="24"/>
                <w:szCs w:val="24"/>
              </w:rPr>
            </w:pPr>
          </w:p>
        </w:tc>
        <w:tc>
          <w:tcPr>
            <w:tcW w:w="3019" w:type="dxa"/>
          </w:tcPr>
          <w:p w:rsidR="0031499E" w:rsidRPr="00E26A40" w:rsidRDefault="0031499E" w:rsidP="005E6CFC">
            <w:pPr>
              <w:shd w:val="clear" w:color="auto" w:fill="FFFFFF"/>
              <w:contextualSpacing/>
              <w:jc w:val="both"/>
              <w:rPr>
                <w:rFonts w:ascii="Times New Roman" w:hAnsi="Times New Roman" w:cs="Times New Roman"/>
                <w:sz w:val="24"/>
                <w:szCs w:val="24"/>
              </w:rPr>
            </w:pPr>
            <w:r w:rsidRPr="00E26A40">
              <w:rPr>
                <w:rFonts w:ascii="Times New Roman" w:hAnsi="Times New Roman" w:cs="Times New Roman"/>
                <w:sz w:val="24"/>
                <w:szCs w:val="24"/>
                <w:highlight w:val="yellow"/>
              </w:rPr>
              <w:t>Место нахождения:</w:t>
            </w:r>
          </w:p>
        </w:tc>
        <w:tc>
          <w:tcPr>
            <w:tcW w:w="6201" w:type="dxa"/>
          </w:tcPr>
          <w:p w:rsidR="0031499E" w:rsidRPr="00E26A40" w:rsidRDefault="0031499E" w:rsidP="009A4C1F">
            <w:pPr>
              <w:rPr>
                <w:rFonts w:ascii="Times New Roman" w:hAnsi="Times New Roman" w:cs="Times New Roman"/>
                <w:sz w:val="24"/>
                <w:szCs w:val="24"/>
              </w:rPr>
            </w:pPr>
          </w:p>
        </w:tc>
      </w:tr>
      <w:tr w:rsidR="0031499E" w:rsidRPr="00E26A40" w:rsidTr="00B17F49">
        <w:tc>
          <w:tcPr>
            <w:tcW w:w="775" w:type="dxa"/>
            <w:vMerge/>
          </w:tcPr>
          <w:p w:rsidR="0031499E" w:rsidRPr="00E26A40" w:rsidRDefault="0031499E" w:rsidP="005E6CFC">
            <w:pPr>
              <w:contextualSpacing/>
              <w:rPr>
                <w:rFonts w:ascii="Times New Roman" w:hAnsi="Times New Roman" w:cs="Times New Roman"/>
                <w:sz w:val="24"/>
                <w:szCs w:val="24"/>
              </w:rPr>
            </w:pPr>
          </w:p>
        </w:tc>
        <w:tc>
          <w:tcPr>
            <w:tcW w:w="3019" w:type="dxa"/>
          </w:tcPr>
          <w:p w:rsidR="0031499E" w:rsidRPr="00E26A40" w:rsidRDefault="0031499E" w:rsidP="005E6CFC">
            <w:pPr>
              <w:shd w:val="clear" w:color="auto" w:fill="FFFFFF"/>
              <w:contextualSpacing/>
              <w:jc w:val="both"/>
              <w:rPr>
                <w:rFonts w:ascii="Times New Roman" w:hAnsi="Times New Roman" w:cs="Times New Roman"/>
                <w:sz w:val="24"/>
                <w:szCs w:val="24"/>
              </w:rPr>
            </w:pPr>
            <w:r w:rsidRPr="00E26A40">
              <w:rPr>
                <w:rFonts w:ascii="Times New Roman" w:hAnsi="Times New Roman" w:cs="Times New Roman"/>
                <w:sz w:val="24"/>
                <w:szCs w:val="24"/>
                <w:highlight w:val="yellow"/>
              </w:rPr>
              <w:t>Почтовый адрес:</w:t>
            </w:r>
          </w:p>
        </w:tc>
        <w:tc>
          <w:tcPr>
            <w:tcW w:w="6201" w:type="dxa"/>
          </w:tcPr>
          <w:p w:rsidR="0031499E" w:rsidRPr="00E26A40" w:rsidRDefault="0031499E" w:rsidP="009A4C1F">
            <w:pPr>
              <w:rPr>
                <w:rFonts w:ascii="Times New Roman" w:hAnsi="Times New Roman" w:cs="Times New Roman"/>
                <w:sz w:val="24"/>
                <w:szCs w:val="24"/>
              </w:rPr>
            </w:pPr>
          </w:p>
        </w:tc>
      </w:tr>
      <w:tr w:rsidR="0031499E" w:rsidRPr="00E26A40" w:rsidTr="00B17F49">
        <w:tc>
          <w:tcPr>
            <w:tcW w:w="775" w:type="dxa"/>
            <w:vMerge/>
          </w:tcPr>
          <w:p w:rsidR="0031499E" w:rsidRPr="00E26A40" w:rsidRDefault="0031499E" w:rsidP="005E6CFC">
            <w:pPr>
              <w:contextualSpacing/>
              <w:rPr>
                <w:rFonts w:ascii="Times New Roman" w:hAnsi="Times New Roman" w:cs="Times New Roman"/>
                <w:sz w:val="24"/>
                <w:szCs w:val="24"/>
              </w:rPr>
            </w:pPr>
          </w:p>
        </w:tc>
        <w:tc>
          <w:tcPr>
            <w:tcW w:w="3019" w:type="dxa"/>
          </w:tcPr>
          <w:p w:rsidR="0031499E" w:rsidRPr="00E26A40" w:rsidRDefault="0031499E" w:rsidP="005E6CFC">
            <w:pPr>
              <w:shd w:val="clear" w:color="auto" w:fill="FFFFFF"/>
              <w:contextualSpacing/>
              <w:jc w:val="both"/>
              <w:rPr>
                <w:rFonts w:ascii="Times New Roman" w:hAnsi="Times New Roman" w:cs="Times New Roman"/>
                <w:sz w:val="24"/>
                <w:szCs w:val="24"/>
                <w:highlight w:val="yellow"/>
              </w:rPr>
            </w:pPr>
            <w:r w:rsidRPr="00E26A40">
              <w:rPr>
                <w:rFonts w:ascii="Times New Roman" w:hAnsi="Times New Roman" w:cs="Times New Roman"/>
                <w:sz w:val="24"/>
                <w:szCs w:val="24"/>
                <w:highlight w:val="yellow"/>
              </w:rPr>
              <w:t>Адрес электронной почты:</w:t>
            </w:r>
          </w:p>
        </w:tc>
        <w:tc>
          <w:tcPr>
            <w:tcW w:w="6201" w:type="dxa"/>
          </w:tcPr>
          <w:p w:rsidR="0031499E" w:rsidRPr="00E26A40" w:rsidRDefault="0031499E" w:rsidP="009A4C1F">
            <w:pPr>
              <w:rPr>
                <w:rFonts w:ascii="Times New Roman" w:hAnsi="Times New Roman" w:cs="Times New Roman"/>
                <w:sz w:val="24"/>
                <w:szCs w:val="24"/>
              </w:rPr>
            </w:pPr>
          </w:p>
        </w:tc>
      </w:tr>
      <w:tr w:rsidR="0031499E" w:rsidRPr="00E26A40" w:rsidTr="00B17F49">
        <w:tc>
          <w:tcPr>
            <w:tcW w:w="775" w:type="dxa"/>
            <w:vMerge/>
          </w:tcPr>
          <w:p w:rsidR="0031499E" w:rsidRPr="00E26A40" w:rsidRDefault="0031499E" w:rsidP="005E6CFC">
            <w:pPr>
              <w:contextualSpacing/>
              <w:rPr>
                <w:rFonts w:ascii="Times New Roman" w:hAnsi="Times New Roman" w:cs="Times New Roman"/>
                <w:sz w:val="24"/>
                <w:szCs w:val="24"/>
              </w:rPr>
            </w:pPr>
          </w:p>
        </w:tc>
        <w:tc>
          <w:tcPr>
            <w:tcW w:w="3019" w:type="dxa"/>
          </w:tcPr>
          <w:p w:rsidR="0031499E" w:rsidRPr="00E26A40" w:rsidRDefault="0031499E" w:rsidP="005E6CFC">
            <w:pPr>
              <w:shd w:val="clear" w:color="auto" w:fill="FFFFFF"/>
              <w:contextualSpacing/>
              <w:jc w:val="both"/>
              <w:rPr>
                <w:rFonts w:ascii="Times New Roman" w:hAnsi="Times New Roman" w:cs="Times New Roman"/>
                <w:sz w:val="24"/>
                <w:szCs w:val="24"/>
              </w:rPr>
            </w:pPr>
            <w:r w:rsidRPr="00E26A40">
              <w:rPr>
                <w:rFonts w:ascii="Times New Roman" w:hAnsi="Times New Roman" w:cs="Times New Roman"/>
                <w:sz w:val="24"/>
                <w:szCs w:val="24"/>
                <w:highlight w:val="yellow"/>
              </w:rPr>
              <w:t>Номер контактного телефона:</w:t>
            </w:r>
          </w:p>
        </w:tc>
        <w:tc>
          <w:tcPr>
            <w:tcW w:w="6201" w:type="dxa"/>
          </w:tcPr>
          <w:p w:rsidR="0031499E" w:rsidRPr="00E26A40" w:rsidRDefault="0031499E" w:rsidP="009A4C1F">
            <w:pPr>
              <w:keepNext/>
              <w:keepLines/>
              <w:widowControl w:val="0"/>
              <w:suppressLineNumbers/>
              <w:rPr>
                <w:rFonts w:ascii="Times New Roman" w:hAnsi="Times New Roman" w:cs="Times New Roman"/>
                <w:sz w:val="24"/>
                <w:szCs w:val="24"/>
              </w:rPr>
            </w:pPr>
          </w:p>
        </w:tc>
      </w:tr>
      <w:tr w:rsidR="0031499E" w:rsidRPr="00E26A40" w:rsidTr="00B17F49">
        <w:tc>
          <w:tcPr>
            <w:tcW w:w="775" w:type="dxa"/>
            <w:vMerge/>
          </w:tcPr>
          <w:p w:rsidR="0031499E" w:rsidRPr="00E26A40" w:rsidRDefault="0031499E" w:rsidP="005E6CFC">
            <w:pPr>
              <w:contextualSpacing/>
              <w:rPr>
                <w:rFonts w:ascii="Times New Roman" w:hAnsi="Times New Roman" w:cs="Times New Roman"/>
                <w:sz w:val="24"/>
                <w:szCs w:val="24"/>
              </w:rPr>
            </w:pPr>
          </w:p>
        </w:tc>
        <w:tc>
          <w:tcPr>
            <w:tcW w:w="3019" w:type="dxa"/>
          </w:tcPr>
          <w:p w:rsidR="0031499E" w:rsidRPr="00E26A40" w:rsidRDefault="0031499E" w:rsidP="005E6CFC">
            <w:pPr>
              <w:contextualSpacing/>
              <w:jc w:val="both"/>
              <w:rPr>
                <w:rFonts w:ascii="Times New Roman" w:hAnsi="Times New Roman" w:cs="Times New Roman"/>
                <w:sz w:val="24"/>
                <w:szCs w:val="24"/>
              </w:rPr>
            </w:pPr>
            <w:r w:rsidRPr="00E26A40">
              <w:rPr>
                <w:rFonts w:ascii="Times New Roman" w:hAnsi="Times New Roman" w:cs="Times New Roman"/>
                <w:sz w:val="24"/>
                <w:szCs w:val="24"/>
                <w:highlight w:val="yellow"/>
              </w:rPr>
              <w:t>Ответственное должностное лицо уполномоченного органа:</w:t>
            </w:r>
          </w:p>
        </w:tc>
        <w:tc>
          <w:tcPr>
            <w:tcW w:w="6201" w:type="dxa"/>
          </w:tcPr>
          <w:p w:rsidR="0031499E" w:rsidRPr="00E26A40" w:rsidRDefault="0031499E" w:rsidP="009A4C1F">
            <w:pPr>
              <w:rPr>
                <w:rFonts w:ascii="Times New Roman" w:hAnsi="Times New Roman" w:cs="Times New Roman"/>
                <w:sz w:val="24"/>
                <w:szCs w:val="24"/>
              </w:rPr>
            </w:pPr>
          </w:p>
        </w:tc>
      </w:tr>
      <w:tr w:rsidR="00B8661C" w:rsidRPr="00E26A40" w:rsidTr="00B17F49">
        <w:tc>
          <w:tcPr>
            <w:tcW w:w="775" w:type="dxa"/>
            <w:vMerge w:val="restart"/>
          </w:tcPr>
          <w:p w:rsidR="00B8661C" w:rsidRPr="00E26A40" w:rsidRDefault="00B8661C" w:rsidP="005E6CFC">
            <w:pPr>
              <w:contextualSpacing/>
              <w:rPr>
                <w:rFonts w:ascii="Times New Roman" w:hAnsi="Times New Roman" w:cs="Times New Roman"/>
                <w:sz w:val="24"/>
                <w:szCs w:val="24"/>
              </w:rPr>
            </w:pPr>
            <w:r w:rsidRPr="00E26A40">
              <w:rPr>
                <w:rFonts w:ascii="Times New Roman" w:hAnsi="Times New Roman" w:cs="Times New Roman"/>
                <w:sz w:val="24"/>
                <w:szCs w:val="24"/>
              </w:rPr>
              <w:t>3</w:t>
            </w:r>
          </w:p>
        </w:tc>
        <w:tc>
          <w:tcPr>
            <w:tcW w:w="9220" w:type="dxa"/>
            <w:gridSpan w:val="2"/>
          </w:tcPr>
          <w:p w:rsidR="00B8661C" w:rsidRPr="00E26A40" w:rsidRDefault="00B8661C" w:rsidP="005E6CFC">
            <w:pPr>
              <w:contextualSpacing/>
              <w:rPr>
                <w:rFonts w:ascii="Times New Roman" w:hAnsi="Times New Roman" w:cs="Times New Roman"/>
                <w:b/>
                <w:sz w:val="24"/>
                <w:szCs w:val="24"/>
              </w:rPr>
            </w:pPr>
            <w:r w:rsidRPr="00E26A40">
              <w:rPr>
                <w:rFonts w:ascii="Times New Roman" w:hAnsi="Times New Roman" w:cs="Times New Roman"/>
                <w:b/>
                <w:sz w:val="24"/>
                <w:szCs w:val="24"/>
                <w:highlight w:val="yellow"/>
              </w:rPr>
              <w:t>Краткое изложение условий контракта</w:t>
            </w:r>
          </w:p>
        </w:tc>
      </w:tr>
      <w:tr w:rsidR="00B8661C" w:rsidRPr="00E26A40" w:rsidTr="00B17F49">
        <w:tc>
          <w:tcPr>
            <w:tcW w:w="775" w:type="dxa"/>
            <w:vMerge/>
          </w:tcPr>
          <w:p w:rsidR="00B8661C" w:rsidRPr="00E26A40" w:rsidRDefault="00B8661C" w:rsidP="005E6CFC">
            <w:pPr>
              <w:contextualSpacing/>
              <w:rPr>
                <w:rFonts w:ascii="Times New Roman" w:hAnsi="Times New Roman" w:cs="Times New Roman"/>
                <w:sz w:val="24"/>
                <w:szCs w:val="24"/>
              </w:rPr>
            </w:pPr>
          </w:p>
        </w:tc>
        <w:tc>
          <w:tcPr>
            <w:tcW w:w="3019" w:type="dxa"/>
          </w:tcPr>
          <w:p w:rsidR="00B8661C" w:rsidRPr="00E26A40" w:rsidRDefault="00B8661C" w:rsidP="005E6CFC">
            <w:pPr>
              <w:contextualSpacing/>
              <w:jc w:val="both"/>
              <w:rPr>
                <w:rFonts w:ascii="Times New Roman" w:hAnsi="Times New Roman" w:cs="Times New Roman"/>
                <w:sz w:val="24"/>
                <w:szCs w:val="24"/>
              </w:rPr>
            </w:pPr>
            <w:r w:rsidRPr="00E26A40">
              <w:rPr>
                <w:rFonts w:ascii="Times New Roman" w:hAnsi="Times New Roman" w:cs="Times New Roman"/>
                <w:sz w:val="24"/>
                <w:szCs w:val="24"/>
                <w:highlight w:val="yellow"/>
              </w:rPr>
              <w:t>Наименование объекта закупки</w:t>
            </w:r>
          </w:p>
        </w:tc>
        <w:tc>
          <w:tcPr>
            <w:tcW w:w="6201" w:type="dxa"/>
          </w:tcPr>
          <w:p w:rsidR="00B8661C" w:rsidRPr="00E26A40" w:rsidRDefault="00B8661C" w:rsidP="0031499E">
            <w:pPr>
              <w:contextualSpacing/>
              <w:jc w:val="both"/>
              <w:rPr>
                <w:rFonts w:ascii="Times New Roman" w:hAnsi="Times New Roman" w:cs="Times New Roman"/>
                <w:sz w:val="24"/>
                <w:szCs w:val="24"/>
              </w:rPr>
            </w:pPr>
          </w:p>
        </w:tc>
      </w:tr>
      <w:tr w:rsidR="00B8661C" w:rsidRPr="00E26A40" w:rsidTr="00B17F49">
        <w:tc>
          <w:tcPr>
            <w:tcW w:w="775" w:type="dxa"/>
            <w:vMerge/>
          </w:tcPr>
          <w:p w:rsidR="00B8661C" w:rsidRPr="00E26A40" w:rsidRDefault="00B8661C" w:rsidP="005E6CFC">
            <w:pPr>
              <w:contextualSpacing/>
              <w:rPr>
                <w:rFonts w:ascii="Times New Roman" w:hAnsi="Times New Roman" w:cs="Times New Roman"/>
                <w:sz w:val="24"/>
                <w:szCs w:val="24"/>
              </w:rPr>
            </w:pPr>
          </w:p>
        </w:tc>
        <w:tc>
          <w:tcPr>
            <w:tcW w:w="3019" w:type="dxa"/>
          </w:tcPr>
          <w:p w:rsidR="00B8661C" w:rsidRPr="00E26A40" w:rsidRDefault="00B8661C" w:rsidP="005E6CFC">
            <w:pPr>
              <w:contextualSpacing/>
              <w:jc w:val="both"/>
              <w:rPr>
                <w:rFonts w:ascii="Times New Roman" w:hAnsi="Times New Roman" w:cs="Times New Roman"/>
                <w:sz w:val="24"/>
                <w:szCs w:val="24"/>
              </w:rPr>
            </w:pPr>
            <w:r w:rsidRPr="00E26A40">
              <w:rPr>
                <w:rFonts w:ascii="Times New Roman" w:hAnsi="Times New Roman" w:cs="Times New Roman"/>
                <w:sz w:val="24"/>
                <w:szCs w:val="24"/>
                <w:highlight w:val="yellow"/>
              </w:rPr>
              <w:t>Описание объекта закупки</w:t>
            </w:r>
          </w:p>
        </w:tc>
        <w:tc>
          <w:tcPr>
            <w:tcW w:w="6201" w:type="dxa"/>
          </w:tcPr>
          <w:p w:rsidR="00B8661C" w:rsidRPr="00E26A40" w:rsidRDefault="00B8661C" w:rsidP="005E6CFC">
            <w:pPr>
              <w:contextualSpacing/>
              <w:jc w:val="both"/>
              <w:rPr>
                <w:rFonts w:ascii="Times New Roman" w:hAnsi="Times New Roman" w:cs="Times New Roman"/>
                <w:sz w:val="24"/>
                <w:szCs w:val="24"/>
              </w:rPr>
            </w:pPr>
            <w:r w:rsidRPr="00E26A40">
              <w:rPr>
                <w:rFonts w:ascii="Times New Roman" w:hAnsi="Times New Roman" w:cs="Times New Roman"/>
                <w:sz w:val="24"/>
                <w:szCs w:val="24"/>
              </w:rPr>
              <w:t>см. раздел 2 «Описание объекта закупки» конкурсной документации</w:t>
            </w:r>
          </w:p>
        </w:tc>
      </w:tr>
      <w:tr w:rsidR="00B8661C" w:rsidRPr="00E26A40" w:rsidTr="00B17F49">
        <w:tc>
          <w:tcPr>
            <w:tcW w:w="775" w:type="dxa"/>
            <w:vMerge/>
          </w:tcPr>
          <w:p w:rsidR="00B8661C" w:rsidRPr="00E26A40" w:rsidRDefault="00B8661C" w:rsidP="005E6CFC">
            <w:pPr>
              <w:contextualSpacing/>
              <w:rPr>
                <w:rFonts w:ascii="Times New Roman" w:hAnsi="Times New Roman" w:cs="Times New Roman"/>
                <w:sz w:val="24"/>
                <w:szCs w:val="24"/>
              </w:rPr>
            </w:pPr>
          </w:p>
        </w:tc>
        <w:tc>
          <w:tcPr>
            <w:tcW w:w="3019" w:type="dxa"/>
          </w:tcPr>
          <w:p w:rsidR="00B8661C" w:rsidRPr="00E26A40" w:rsidRDefault="00B8661C" w:rsidP="005E6CFC">
            <w:pPr>
              <w:shd w:val="clear" w:color="auto" w:fill="FFFFFF"/>
              <w:contextualSpacing/>
              <w:jc w:val="both"/>
              <w:rPr>
                <w:rFonts w:ascii="Times New Roman" w:hAnsi="Times New Roman" w:cs="Times New Roman"/>
                <w:sz w:val="24"/>
                <w:szCs w:val="24"/>
              </w:rPr>
            </w:pPr>
            <w:r w:rsidRPr="00E176DF">
              <w:rPr>
                <w:rFonts w:ascii="Times New Roman" w:hAnsi="Times New Roman" w:cs="Times New Roman"/>
                <w:sz w:val="24"/>
                <w:szCs w:val="24"/>
                <w:highlight w:val="yellow"/>
              </w:rPr>
              <w:t>Количество товара, объём работ, услуг</w:t>
            </w:r>
          </w:p>
        </w:tc>
        <w:tc>
          <w:tcPr>
            <w:tcW w:w="6201" w:type="dxa"/>
          </w:tcPr>
          <w:p w:rsidR="00B8661C" w:rsidRPr="00E26A40" w:rsidRDefault="00B8661C" w:rsidP="005E6CFC">
            <w:pPr>
              <w:contextualSpacing/>
              <w:jc w:val="both"/>
              <w:rPr>
                <w:rFonts w:ascii="Times New Roman" w:hAnsi="Times New Roman" w:cs="Times New Roman"/>
                <w:sz w:val="24"/>
                <w:szCs w:val="24"/>
              </w:rPr>
            </w:pPr>
            <w:r w:rsidRPr="00E26A40">
              <w:rPr>
                <w:rFonts w:ascii="Times New Roman" w:hAnsi="Times New Roman" w:cs="Times New Roman"/>
                <w:sz w:val="24"/>
                <w:szCs w:val="24"/>
              </w:rPr>
              <w:t xml:space="preserve">в </w:t>
            </w:r>
            <w:r w:rsidR="00AA766E">
              <w:rPr>
                <w:rFonts w:ascii="Times New Roman" w:hAnsi="Times New Roman" w:cs="Times New Roman"/>
                <w:sz w:val="24"/>
                <w:szCs w:val="24"/>
              </w:rPr>
              <w:t>количестве/</w:t>
            </w:r>
            <w:r w:rsidRPr="00E26A40">
              <w:rPr>
                <w:rFonts w:ascii="Times New Roman" w:hAnsi="Times New Roman" w:cs="Times New Roman"/>
                <w:sz w:val="24"/>
                <w:szCs w:val="24"/>
              </w:rPr>
              <w:t>объеме, указанном в разделе 2 «Описание объекта закупки» конкурсной документации</w:t>
            </w:r>
          </w:p>
        </w:tc>
      </w:tr>
      <w:tr w:rsidR="00DA35E5" w:rsidRPr="00E26A40" w:rsidTr="00B17F49">
        <w:tc>
          <w:tcPr>
            <w:tcW w:w="775" w:type="dxa"/>
            <w:vMerge/>
          </w:tcPr>
          <w:p w:rsidR="00DA35E5" w:rsidRPr="00E26A40" w:rsidRDefault="00DA35E5" w:rsidP="00DA35E5">
            <w:pPr>
              <w:contextualSpacing/>
              <w:rPr>
                <w:rFonts w:ascii="Times New Roman" w:hAnsi="Times New Roman" w:cs="Times New Roman"/>
                <w:sz w:val="24"/>
                <w:szCs w:val="24"/>
              </w:rPr>
            </w:pPr>
          </w:p>
        </w:tc>
        <w:tc>
          <w:tcPr>
            <w:tcW w:w="3019" w:type="dxa"/>
          </w:tcPr>
          <w:p w:rsidR="00DA35E5" w:rsidRPr="00E26A40" w:rsidRDefault="00DA35E5" w:rsidP="00DA35E5">
            <w:pPr>
              <w:shd w:val="clear" w:color="auto" w:fill="FFFFFF"/>
              <w:contextualSpacing/>
              <w:jc w:val="both"/>
              <w:rPr>
                <w:rFonts w:ascii="Times New Roman" w:hAnsi="Times New Roman" w:cs="Times New Roman"/>
                <w:sz w:val="24"/>
                <w:szCs w:val="24"/>
              </w:rPr>
            </w:pPr>
            <w:r w:rsidRPr="00E176DF">
              <w:rPr>
                <w:rFonts w:ascii="Times New Roman" w:hAnsi="Times New Roman" w:cs="Times New Roman"/>
                <w:sz w:val="24"/>
                <w:szCs w:val="24"/>
                <w:highlight w:val="yellow"/>
              </w:rPr>
              <w:t>Место доставки товара,</w:t>
            </w:r>
            <w:r w:rsidRPr="00E26A40">
              <w:rPr>
                <w:rFonts w:ascii="Times New Roman" w:hAnsi="Times New Roman" w:cs="Times New Roman"/>
                <w:sz w:val="24"/>
                <w:szCs w:val="24"/>
              </w:rPr>
              <w:t xml:space="preserve"> </w:t>
            </w:r>
            <w:r w:rsidRPr="00E176DF">
              <w:rPr>
                <w:rFonts w:ascii="Times New Roman" w:hAnsi="Times New Roman" w:cs="Times New Roman"/>
                <w:sz w:val="24"/>
                <w:szCs w:val="24"/>
                <w:highlight w:val="yellow"/>
              </w:rPr>
              <w:t>место выполнения работ, оказания услуг, являющихся предметом контракта</w:t>
            </w:r>
          </w:p>
        </w:tc>
        <w:tc>
          <w:tcPr>
            <w:tcW w:w="6201" w:type="dxa"/>
          </w:tcPr>
          <w:p w:rsidR="00DA35E5" w:rsidRPr="00E26A40" w:rsidRDefault="00DA35E5" w:rsidP="00A27EE6">
            <w:pPr>
              <w:contextualSpacing/>
              <w:jc w:val="both"/>
              <w:rPr>
                <w:rFonts w:ascii="Times New Roman" w:hAnsi="Times New Roman" w:cs="Times New Roman"/>
                <w:sz w:val="24"/>
                <w:szCs w:val="24"/>
              </w:rPr>
            </w:pPr>
          </w:p>
        </w:tc>
      </w:tr>
      <w:tr w:rsidR="009A4C1F" w:rsidRPr="00E26A40" w:rsidTr="00B17F49">
        <w:tc>
          <w:tcPr>
            <w:tcW w:w="775" w:type="dxa"/>
            <w:vMerge/>
          </w:tcPr>
          <w:p w:rsidR="009A4C1F" w:rsidRPr="00E26A40" w:rsidRDefault="009A4C1F" w:rsidP="005E6CFC">
            <w:pPr>
              <w:contextualSpacing/>
              <w:rPr>
                <w:rFonts w:ascii="Times New Roman" w:hAnsi="Times New Roman" w:cs="Times New Roman"/>
                <w:sz w:val="24"/>
                <w:szCs w:val="24"/>
              </w:rPr>
            </w:pPr>
          </w:p>
        </w:tc>
        <w:tc>
          <w:tcPr>
            <w:tcW w:w="3019" w:type="dxa"/>
          </w:tcPr>
          <w:p w:rsidR="009A4C1F" w:rsidRPr="00E26A40" w:rsidRDefault="009A4C1F" w:rsidP="00AB74C2">
            <w:pPr>
              <w:shd w:val="clear" w:color="auto" w:fill="FFFFFF"/>
              <w:contextualSpacing/>
              <w:jc w:val="both"/>
              <w:rPr>
                <w:rFonts w:ascii="Times New Roman" w:hAnsi="Times New Roman" w:cs="Times New Roman"/>
                <w:sz w:val="24"/>
                <w:szCs w:val="24"/>
              </w:rPr>
            </w:pPr>
            <w:r w:rsidRPr="00E176DF">
              <w:rPr>
                <w:rFonts w:ascii="Times New Roman" w:hAnsi="Times New Roman" w:cs="Times New Roman"/>
                <w:sz w:val="24"/>
                <w:szCs w:val="24"/>
                <w:highlight w:val="yellow"/>
              </w:rPr>
              <w:t>Сроки поставки товара,</w:t>
            </w:r>
            <w:r w:rsidRPr="00E26A40">
              <w:rPr>
                <w:rFonts w:ascii="Times New Roman" w:hAnsi="Times New Roman" w:cs="Times New Roman"/>
                <w:sz w:val="24"/>
                <w:szCs w:val="24"/>
              </w:rPr>
              <w:t xml:space="preserve"> </w:t>
            </w:r>
            <w:r w:rsidR="00AB74C2" w:rsidRPr="00E176DF">
              <w:rPr>
                <w:rFonts w:ascii="Times New Roman" w:hAnsi="Times New Roman" w:cs="Times New Roman"/>
                <w:sz w:val="24"/>
                <w:szCs w:val="24"/>
                <w:highlight w:val="yellow"/>
              </w:rPr>
              <w:t xml:space="preserve">сроки </w:t>
            </w:r>
            <w:r w:rsidRPr="00E176DF">
              <w:rPr>
                <w:rFonts w:ascii="Times New Roman" w:hAnsi="Times New Roman" w:cs="Times New Roman"/>
                <w:sz w:val="24"/>
                <w:szCs w:val="24"/>
                <w:highlight w:val="yellow"/>
              </w:rPr>
              <w:t>завершения работ, график оказания услуг</w:t>
            </w:r>
          </w:p>
        </w:tc>
        <w:tc>
          <w:tcPr>
            <w:tcW w:w="6201" w:type="dxa"/>
          </w:tcPr>
          <w:p w:rsidR="009A4C1F" w:rsidRPr="00E26A40" w:rsidRDefault="009A4C1F" w:rsidP="009A4C1F">
            <w:pPr>
              <w:shd w:val="clear" w:color="auto" w:fill="FFFFFF"/>
              <w:contextualSpacing/>
              <w:jc w:val="both"/>
              <w:rPr>
                <w:rFonts w:ascii="Times New Roman" w:hAnsi="Times New Roman" w:cs="Times New Roman"/>
                <w:sz w:val="24"/>
                <w:szCs w:val="24"/>
              </w:rPr>
            </w:pPr>
          </w:p>
        </w:tc>
      </w:tr>
      <w:tr w:rsidR="009A4C1F" w:rsidRPr="00E26A40" w:rsidTr="00B17F49">
        <w:tc>
          <w:tcPr>
            <w:tcW w:w="775" w:type="dxa"/>
            <w:vMerge/>
          </w:tcPr>
          <w:p w:rsidR="009A4C1F" w:rsidRPr="00E26A40" w:rsidRDefault="009A4C1F" w:rsidP="005E6CFC">
            <w:pPr>
              <w:contextualSpacing/>
              <w:rPr>
                <w:rFonts w:ascii="Times New Roman" w:hAnsi="Times New Roman" w:cs="Times New Roman"/>
                <w:sz w:val="24"/>
                <w:szCs w:val="24"/>
              </w:rPr>
            </w:pPr>
          </w:p>
        </w:tc>
        <w:tc>
          <w:tcPr>
            <w:tcW w:w="3019" w:type="dxa"/>
          </w:tcPr>
          <w:p w:rsidR="009A4C1F" w:rsidRPr="00E26A40" w:rsidRDefault="009A4C1F" w:rsidP="005E6CFC">
            <w:pPr>
              <w:shd w:val="clear" w:color="auto" w:fill="FFFFFF"/>
              <w:contextualSpacing/>
              <w:jc w:val="both"/>
              <w:rPr>
                <w:rFonts w:ascii="Times New Roman" w:hAnsi="Times New Roman" w:cs="Times New Roman"/>
                <w:sz w:val="24"/>
                <w:szCs w:val="24"/>
              </w:rPr>
            </w:pPr>
            <w:r w:rsidRPr="00E176DF">
              <w:rPr>
                <w:rFonts w:ascii="Times New Roman" w:hAnsi="Times New Roman" w:cs="Times New Roman"/>
                <w:sz w:val="24"/>
                <w:szCs w:val="24"/>
                <w:highlight w:val="yellow"/>
              </w:rPr>
              <w:t>Начальная (максимальная) цена контракта</w:t>
            </w:r>
          </w:p>
        </w:tc>
        <w:tc>
          <w:tcPr>
            <w:tcW w:w="6201" w:type="dxa"/>
          </w:tcPr>
          <w:p w:rsidR="009A4C1F" w:rsidRPr="00E26A40" w:rsidRDefault="009A4C1F" w:rsidP="00A27EE6">
            <w:pPr>
              <w:contextualSpacing/>
              <w:jc w:val="both"/>
              <w:rPr>
                <w:rFonts w:ascii="Times New Roman" w:hAnsi="Times New Roman" w:cs="Times New Roman"/>
                <w:sz w:val="24"/>
                <w:szCs w:val="24"/>
              </w:rPr>
            </w:pPr>
          </w:p>
        </w:tc>
      </w:tr>
      <w:tr w:rsidR="002B0820" w:rsidRPr="00E26A40" w:rsidTr="00B17F49">
        <w:tc>
          <w:tcPr>
            <w:tcW w:w="775" w:type="dxa"/>
            <w:vMerge/>
          </w:tcPr>
          <w:p w:rsidR="002B0820" w:rsidRPr="00E26A40" w:rsidRDefault="002B0820" w:rsidP="005E6CFC">
            <w:pPr>
              <w:contextualSpacing/>
              <w:rPr>
                <w:rFonts w:ascii="Times New Roman" w:hAnsi="Times New Roman" w:cs="Times New Roman"/>
                <w:sz w:val="24"/>
                <w:szCs w:val="24"/>
              </w:rPr>
            </w:pPr>
          </w:p>
        </w:tc>
        <w:tc>
          <w:tcPr>
            <w:tcW w:w="3019" w:type="dxa"/>
          </w:tcPr>
          <w:p w:rsidR="002B0820" w:rsidRPr="00E26A40" w:rsidRDefault="002B0820" w:rsidP="009D5316">
            <w:pPr>
              <w:shd w:val="clear" w:color="auto" w:fill="FFFFFF"/>
              <w:jc w:val="both"/>
              <w:rPr>
                <w:rFonts w:ascii="Times New Roman" w:hAnsi="Times New Roman" w:cs="Times New Roman"/>
                <w:i/>
                <w:sz w:val="24"/>
                <w:szCs w:val="24"/>
              </w:rPr>
            </w:pPr>
            <w:r w:rsidRPr="00E176DF">
              <w:rPr>
                <w:rFonts w:ascii="Times New Roman" w:hAnsi="Times New Roman" w:cs="Times New Roman"/>
                <w:i/>
                <w:sz w:val="24"/>
                <w:szCs w:val="24"/>
                <w:highlight w:val="yellow"/>
              </w:rPr>
              <w:t xml:space="preserve">Цена запасных частей или каждой запасной части к </w:t>
            </w:r>
            <w:r w:rsidRPr="00E176DF">
              <w:rPr>
                <w:rFonts w:ascii="Times New Roman" w:hAnsi="Times New Roman" w:cs="Times New Roman"/>
                <w:i/>
                <w:sz w:val="24"/>
                <w:szCs w:val="24"/>
                <w:highlight w:val="yellow"/>
              </w:rPr>
              <w:lastRenderedPageBreak/>
              <w:t>технике, оборудованию, цена единицы работы или услуги (В случае, если невозможно определить объем подлежащих выполнению работ по техническому обслуживанию и (или) ремонту техники, оборудования, оказанию 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w:t>
            </w:r>
            <w:r w:rsidRPr="00E26A40">
              <w:rPr>
                <w:rFonts w:ascii="Times New Roman" w:hAnsi="Times New Roman" w:cs="Times New Roman"/>
                <w:i/>
                <w:sz w:val="24"/>
                <w:szCs w:val="24"/>
              </w:rPr>
              <w:t xml:space="preserve"> </w:t>
            </w:r>
          </w:p>
        </w:tc>
        <w:tc>
          <w:tcPr>
            <w:tcW w:w="6201" w:type="dxa"/>
          </w:tcPr>
          <w:p w:rsidR="002B0820" w:rsidRPr="00E26A40" w:rsidRDefault="002B0820" w:rsidP="009D5316">
            <w:pPr>
              <w:jc w:val="both"/>
              <w:rPr>
                <w:rFonts w:ascii="Times New Roman" w:hAnsi="Times New Roman" w:cs="Times New Roman"/>
                <w:i/>
                <w:sz w:val="24"/>
                <w:szCs w:val="24"/>
              </w:rPr>
            </w:pPr>
          </w:p>
          <w:p w:rsidR="002B0820" w:rsidRPr="00E26A40" w:rsidRDefault="002B0820" w:rsidP="009D5316">
            <w:pPr>
              <w:jc w:val="both"/>
              <w:rPr>
                <w:rFonts w:ascii="Times New Roman" w:hAnsi="Times New Roman" w:cs="Times New Roman"/>
                <w:i/>
                <w:sz w:val="24"/>
                <w:szCs w:val="24"/>
              </w:rPr>
            </w:pPr>
            <w:r w:rsidRPr="00E26A40">
              <w:rPr>
                <w:rFonts w:ascii="Times New Roman" w:hAnsi="Times New Roman" w:cs="Times New Roman"/>
                <w:i/>
                <w:sz w:val="24"/>
                <w:szCs w:val="24"/>
              </w:rPr>
              <w:lastRenderedPageBreak/>
              <w:t>___________________________.</w:t>
            </w:r>
          </w:p>
          <w:p w:rsidR="002B0820" w:rsidRPr="00E26A40" w:rsidRDefault="002B0820" w:rsidP="009D5316">
            <w:pPr>
              <w:jc w:val="both"/>
              <w:rPr>
                <w:rFonts w:ascii="Times New Roman" w:hAnsi="Times New Roman" w:cs="Times New Roman"/>
                <w:i/>
                <w:sz w:val="24"/>
                <w:szCs w:val="24"/>
              </w:rPr>
            </w:pPr>
          </w:p>
          <w:p w:rsidR="003A7BD2" w:rsidRDefault="002B0820" w:rsidP="009D5316">
            <w:pPr>
              <w:jc w:val="both"/>
              <w:rPr>
                <w:rFonts w:ascii="Times New Roman" w:hAnsi="Times New Roman" w:cs="Times New Roman"/>
                <w:i/>
                <w:sz w:val="24"/>
                <w:szCs w:val="24"/>
                <w:highlight w:val="yellow"/>
              </w:rPr>
            </w:pPr>
            <w:r w:rsidRPr="00E176DF">
              <w:rPr>
                <w:rFonts w:ascii="Times New Roman" w:hAnsi="Times New Roman" w:cs="Times New Roman"/>
                <w:i/>
                <w:sz w:val="24"/>
                <w:szCs w:val="24"/>
                <w:highlight w:val="yellow"/>
              </w:rPr>
              <w:t>При этом, оплата выполнения работы или оказания услуги осуществляется по цене единицы работы или услуги исходя из объема фактически выполненной работы или оказанной услуги, по цене каждой запасной части к технике, оборудованию исходя из количества запасных частей, поставки которых будут осуществлены в ходе исполнения контракта, но в размере, не превышающем начальной (максимальной) цены контракта, указанной в извещении об осуществлении закупки и документации о закупке</w:t>
            </w:r>
            <w:r w:rsidR="003A7BD2">
              <w:rPr>
                <w:rFonts w:ascii="Times New Roman" w:hAnsi="Times New Roman" w:cs="Times New Roman"/>
                <w:i/>
                <w:sz w:val="24"/>
                <w:szCs w:val="24"/>
                <w:highlight w:val="yellow"/>
              </w:rPr>
              <w:t>.</w:t>
            </w:r>
          </w:p>
          <w:p w:rsidR="003A7BD2" w:rsidRDefault="003A7BD2" w:rsidP="009D5316">
            <w:pPr>
              <w:jc w:val="both"/>
              <w:rPr>
                <w:rFonts w:ascii="Times New Roman" w:hAnsi="Times New Roman" w:cs="Times New Roman"/>
                <w:i/>
                <w:sz w:val="24"/>
                <w:szCs w:val="24"/>
              </w:rPr>
            </w:pPr>
            <w:r w:rsidRPr="003A7BD2">
              <w:rPr>
                <w:rFonts w:ascii="Times New Roman" w:hAnsi="Times New Roman" w:cs="Times New Roman"/>
                <w:i/>
                <w:sz w:val="24"/>
                <w:szCs w:val="24"/>
                <w:highlight w:val="green"/>
              </w:rPr>
              <w:t>В случае, если контрактом предусматривается выполнение работ, связанных с осуществлением регулярных перевозок автомобильным транспортом и городским наземным электрическим транспортом, допускается оплата такого контракта исходя из фактически выполненного объема данных работ, но не превышающего объема работ, подлежащих выполнению в соответствии с контрактом</w:t>
            </w:r>
          </w:p>
          <w:p w:rsidR="002B0820" w:rsidRPr="00E26A40" w:rsidRDefault="002B0820" w:rsidP="009D5316">
            <w:pPr>
              <w:jc w:val="both"/>
              <w:rPr>
                <w:rFonts w:ascii="Times New Roman" w:hAnsi="Times New Roman" w:cs="Times New Roman"/>
                <w:sz w:val="24"/>
                <w:szCs w:val="24"/>
              </w:rPr>
            </w:pPr>
            <w:r w:rsidRPr="00E176DF">
              <w:rPr>
                <w:rFonts w:ascii="Times New Roman" w:hAnsi="Times New Roman" w:cs="Times New Roman"/>
                <w:b/>
                <w:i/>
                <w:sz w:val="24"/>
                <w:szCs w:val="24"/>
                <w:highlight w:val="yellow"/>
              </w:rPr>
              <w:t>(Пункт включается в документацию только в соответствующих случаях)</w:t>
            </w:r>
          </w:p>
        </w:tc>
      </w:tr>
      <w:tr w:rsidR="002B0820" w:rsidRPr="00E26A40" w:rsidTr="00B17F49">
        <w:tc>
          <w:tcPr>
            <w:tcW w:w="775" w:type="dxa"/>
            <w:vMerge/>
          </w:tcPr>
          <w:p w:rsidR="002B0820" w:rsidRPr="00E26A40" w:rsidRDefault="002B0820" w:rsidP="005E6CFC">
            <w:pPr>
              <w:contextualSpacing/>
              <w:rPr>
                <w:rFonts w:ascii="Times New Roman" w:hAnsi="Times New Roman" w:cs="Times New Roman"/>
                <w:sz w:val="24"/>
                <w:szCs w:val="24"/>
              </w:rPr>
            </w:pPr>
          </w:p>
        </w:tc>
        <w:tc>
          <w:tcPr>
            <w:tcW w:w="3019" w:type="dxa"/>
          </w:tcPr>
          <w:p w:rsidR="002B0820" w:rsidRPr="00E26A40" w:rsidRDefault="002B0820" w:rsidP="005E6CFC">
            <w:pPr>
              <w:shd w:val="clear" w:color="auto" w:fill="FFFFFF"/>
              <w:contextualSpacing/>
              <w:jc w:val="both"/>
              <w:rPr>
                <w:rFonts w:ascii="Times New Roman" w:hAnsi="Times New Roman" w:cs="Times New Roman"/>
                <w:sz w:val="24"/>
                <w:szCs w:val="24"/>
              </w:rPr>
            </w:pPr>
            <w:r w:rsidRPr="00883435">
              <w:rPr>
                <w:rFonts w:ascii="Times New Roman" w:hAnsi="Times New Roman" w:cs="Times New Roman"/>
                <w:sz w:val="24"/>
                <w:szCs w:val="24"/>
                <w:highlight w:val="yellow"/>
              </w:rPr>
              <w:t>Обоснование начальной (максимальной) цены контракта</w:t>
            </w:r>
          </w:p>
        </w:tc>
        <w:tc>
          <w:tcPr>
            <w:tcW w:w="6201" w:type="dxa"/>
          </w:tcPr>
          <w:p w:rsidR="002B0820" w:rsidRPr="00E26A40" w:rsidRDefault="002B0820" w:rsidP="005E6CFC">
            <w:pPr>
              <w:contextualSpacing/>
              <w:jc w:val="both"/>
              <w:rPr>
                <w:rFonts w:ascii="Times New Roman" w:hAnsi="Times New Roman" w:cs="Times New Roman"/>
                <w:sz w:val="24"/>
                <w:szCs w:val="24"/>
              </w:rPr>
            </w:pPr>
            <w:r w:rsidRPr="00883435">
              <w:rPr>
                <w:rFonts w:ascii="Times New Roman" w:hAnsi="Times New Roman" w:cs="Times New Roman"/>
                <w:sz w:val="24"/>
                <w:szCs w:val="24"/>
                <w:highlight w:val="yellow"/>
              </w:rPr>
              <w:t>см. приложение №1 к разделу 1 «Информационная карта конкурса» конкурсной документации</w:t>
            </w:r>
          </w:p>
        </w:tc>
      </w:tr>
      <w:tr w:rsidR="002B0820" w:rsidRPr="00E26A40" w:rsidTr="00B17F49">
        <w:tc>
          <w:tcPr>
            <w:tcW w:w="775" w:type="dxa"/>
            <w:vMerge/>
          </w:tcPr>
          <w:p w:rsidR="002B0820" w:rsidRPr="00E26A40" w:rsidRDefault="002B0820" w:rsidP="005E6CFC">
            <w:pPr>
              <w:contextualSpacing/>
              <w:rPr>
                <w:rFonts w:ascii="Times New Roman" w:hAnsi="Times New Roman" w:cs="Times New Roman"/>
                <w:sz w:val="24"/>
                <w:szCs w:val="24"/>
              </w:rPr>
            </w:pPr>
          </w:p>
        </w:tc>
        <w:tc>
          <w:tcPr>
            <w:tcW w:w="3019" w:type="dxa"/>
          </w:tcPr>
          <w:p w:rsidR="002B0820" w:rsidRPr="00E26A40" w:rsidRDefault="002B0820" w:rsidP="005E6CFC">
            <w:pPr>
              <w:shd w:val="clear" w:color="auto" w:fill="FFFFFF"/>
              <w:contextualSpacing/>
              <w:jc w:val="both"/>
              <w:rPr>
                <w:rFonts w:ascii="Times New Roman" w:hAnsi="Times New Roman" w:cs="Times New Roman"/>
                <w:sz w:val="24"/>
                <w:szCs w:val="24"/>
              </w:rPr>
            </w:pPr>
            <w:r w:rsidRPr="00E176DF">
              <w:rPr>
                <w:rFonts w:ascii="Times New Roman" w:hAnsi="Times New Roman" w:cs="Times New Roman"/>
                <w:sz w:val="24"/>
                <w:szCs w:val="24"/>
                <w:highlight w:val="yellow"/>
              </w:rPr>
              <w:t>Источник финансирования</w:t>
            </w:r>
          </w:p>
        </w:tc>
        <w:tc>
          <w:tcPr>
            <w:tcW w:w="6201" w:type="dxa"/>
          </w:tcPr>
          <w:p w:rsidR="002B0820" w:rsidRPr="00E26A40" w:rsidRDefault="002B0820" w:rsidP="00384C66">
            <w:pPr>
              <w:shd w:val="clear" w:color="auto" w:fill="FFFFFF"/>
              <w:contextualSpacing/>
              <w:jc w:val="both"/>
              <w:rPr>
                <w:rFonts w:ascii="Times New Roman" w:hAnsi="Times New Roman" w:cs="Times New Roman"/>
                <w:sz w:val="24"/>
                <w:szCs w:val="24"/>
              </w:rPr>
            </w:pPr>
          </w:p>
        </w:tc>
      </w:tr>
      <w:tr w:rsidR="002B0820" w:rsidRPr="00E26A40" w:rsidTr="00B17F49">
        <w:tc>
          <w:tcPr>
            <w:tcW w:w="775" w:type="dxa"/>
            <w:vMerge w:val="restart"/>
          </w:tcPr>
          <w:p w:rsidR="002B0820" w:rsidRPr="00E26A40" w:rsidRDefault="002B0820" w:rsidP="005E6CFC">
            <w:pPr>
              <w:contextualSpacing/>
              <w:rPr>
                <w:rFonts w:ascii="Times New Roman" w:hAnsi="Times New Roman" w:cs="Times New Roman"/>
                <w:sz w:val="24"/>
                <w:szCs w:val="24"/>
              </w:rPr>
            </w:pPr>
            <w:r w:rsidRPr="00E26A40">
              <w:rPr>
                <w:rFonts w:ascii="Times New Roman" w:hAnsi="Times New Roman" w:cs="Times New Roman"/>
                <w:sz w:val="24"/>
                <w:szCs w:val="24"/>
              </w:rPr>
              <w:t>4</w:t>
            </w:r>
          </w:p>
        </w:tc>
        <w:tc>
          <w:tcPr>
            <w:tcW w:w="9220" w:type="dxa"/>
            <w:gridSpan w:val="2"/>
          </w:tcPr>
          <w:p w:rsidR="002B0820" w:rsidRPr="00E26A40" w:rsidRDefault="002B0820" w:rsidP="00E26A40">
            <w:pPr>
              <w:contextualSpacing/>
              <w:jc w:val="both"/>
              <w:rPr>
                <w:rFonts w:ascii="Times New Roman" w:hAnsi="Times New Roman" w:cs="Times New Roman"/>
                <w:sz w:val="24"/>
                <w:szCs w:val="24"/>
              </w:rPr>
            </w:pPr>
            <w:r w:rsidRPr="00883435">
              <w:rPr>
                <w:rFonts w:ascii="Times New Roman" w:hAnsi="Times New Roman" w:cs="Times New Roman"/>
                <w:b/>
                <w:sz w:val="24"/>
                <w:szCs w:val="24"/>
                <w:highlight w:val="yellow"/>
              </w:rPr>
              <w:t>Обеспечение заявки на участие в конкурсе</w:t>
            </w:r>
          </w:p>
        </w:tc>
      </w:tr>
      <w:tr w:rsidR="00FD67D9" w:rsidRPr="00E26A40" w:rsidTr="00B17F49">
        <w:tc>
          <w:tcPr>
            <w:tcW w:w="775" w:type="dxa"/>
            <w:vMerge/>
          </w:tcPr>
          <w:p w:rsidR="00FD67D9" w:rsidRPr="00E26A40" w:rsidRDefault="00FD67D9" w:rsidP="005E6CFC">
            <w:pPr>
              <w:contextualSpacing/>
              <w:rPr>
                <w:rFonts w:ascii="Times New Roman" w:hAnsi="Times New Roman" w:cs="Times New Roman"/>
                <w:sz w:val="24"/>
                <w:szCs w:val="24"/>
              </w:rPr>
            </w:pPr>
          </w:p>
        </w:tc>
        <w:tc>
          <w:tcPr>
            <w:tcW w:w="9220" w:type="dxa"/>
            <w:gridSpan w:val="2"/>
          </w:tcPr>
          <w:p w:rsidR="00FD67D9" w:rsidRPr="007C5D61" w:rsidRDefault="00FD67D9" w:rsidP="00FD67D9">
            <w:pPr>
              <w:pStyle w:val="ConsPlusNormal"/>
              <w:jc w:val="both"/>
              <w:rPr>
                <w:rFonts w:ascii="Times New Roman" w:hAnsi="Times New Roman" w:cs="Times New Roman"/>
                <w:sz w:val="24"/>
                <w:szCs w:val="24"/>
              </w:rPr>
            </w:pPr>
            <w:r w:rsidRPr="007C5D61">
              <w:rPr>
                <w:rFonts w:ascii="Times New Roman" w:hAnsi="Times New Roman" w:cs="Times New Roman"/>
                <w:b/>
                <w:sz w:val="24"/>
                <w:szCs w:val="24"/>
                <w:highlight w:val="green"/>
              </w:rPr>
              <w:t>Не требуется (</w:t>
            </w:r>
            <w:r w:rsidRPr="007C5D61">
              <w:rPr>
                <w:rFonts w:ascii="Times New Roman" w:hAnsi="Times New Roman" w:cs="Times New Roman"/>
                <w:sz w:val="24"/>
                <w:szCs w:val="24"/>
                <w:highlight w:val="green"/>
              </w:rPr>
              <w:t xml:space="preserve">в случаях, когда начальная (максимальная) цена контракта не превышает пять миллионов рублей, если Правительством Российской Федерации не установлено </w:t>
            </w:r>
            <w:hyperlink r:id="rId11" w:tooltip="Постановление Правительства РФ от 12.04.2018 N 439 &quot;Об утверждении значения начальной (максимальной) цены контракта, при превышении которого заказчик обязан установить требование к обеспечению заявок на участие в конкурсах и аукционах&quot;------------ Не вступил в" w:history="1">
              <w:r w:rsidRPr="007C5D61">
                <w:rPr>
                  <w:rFonts w:ascii="Times New Roman" w:hAnsi="Times New Roman" w:cs="Times New Roman"/>
                  <w:sz w:val="24"/>
                  <w:szCs w:val="24"/>
                  <w:highlight w:val="green"/>
                </w:rPr>
                <w:t>иное</w:t>
              </w:r>
            </w:hyperlink>
            <w:r w:rsidRPr="007C5D61">
              <w:rPr>
                <w:rFonts w:ascii="Times New Roman" w:hAnsi="Times New Roman" w:cs="Times New Roman"/>
                <w:sz w:val="24"/>
                <w:szCs w:val="24"/>
                <w:highlight w:val="green"/>
              </w:rPr>
              <w:t>)</w:t>
            </w:r>
          </w:p>
        </w:tc>
      </w:tr>
      <w:tr w:rsidR="00FD67D9" w:rsidRPr="00E26A40" w:rsidTr="00B17F49">
        <w:tc>
          <w:tcPr>
            <w:tcW w:w="775" w:type="dxa"/>
            <w:vMerge/>
          </w:tcPr>
          <w:p w:rsidR="00FD67D9" w:rsidRPr="00E26A40" w:rsidRDefault="00FD67D9" w:rsidP="005E6CFC">
            <w:pPr>
              <w:contextualSpacing/>
              <w:rPr>
                <w:rFonts w:ascii="Times New Roman" w:hAnsi="Times New Roman" w:cs="Times New Roman"/>
                <w:sz w:val="24"/>
                <w:szCs w:val="24"/>
              </w:rPr>
            </w:pPr>
          </w:p>
        </w:tc>
        <w:tc>
          <w:tcPr>
            <w:tcW w:w="3019" w:type="dxa"/>
          </w:tcPr>
          <w:p w:rsidR="00FD67D9" w:rsidRPr="00E26A40" w:rsidRDefault="00FD67D9" w:rsidP="0026593A">
            <w:pPr>
              <w:shd w:val="clear" w:color="auto" w:fill="FFFFFF"/>
              <w:contextualSpacing/>
              <w:jc w:val="both"/>
              <w:rPr>
                <w:rFonts w:ascii="Times New Roman" w:hAnsi="Times New Roman" w:cs="Times New Roman"/>
                <w:sz w:val="24"/>
                <w:szCs w:val="24"/>
              </w:rPr>
            </w:pPr>
            <w:r w:rsidRPr="007C5D61">
              <w:rPr>
                <w:rFonts w:ascii="Times New Roman" w:hAnsi="Times New Roman" w:cs="Times New Roman"/>
                <w:sz w:val="24"/>
                <w:szCs w:val="24"/>
                <w:highlight w:val="yellow"/>
              </w:rPr>
              <w:t>Способ обеспечения заявки на участие в конкурсе</w:t>
            </w:r>
          </w:p>
        </w:tc>
        <w:tc>
          <w:tcPr>
            <w:tcW w:w="6201" w:type="dxa"/>
          </w:tcPr>
          <w:p w:rsidR="00FD67D9" w:rsidRPr="00E26A40" w:rsidRDefault="00CD0FC5" w:rsidP="00FD67D9">
            <w:pPr>
              <w:contextualSpacing/>
              <w:jc w:val="both"/>
              <w:rPr>
                <w:rFonts w:ascii="Times New Roman" w:hAnsi="Times New Roman" w:cs="Times New Roman"/>
                <w:sz w:val="24"/>
                <w:szCs w:val="24"/>
              </w:rPr>
            </w:pPr>
            <w:r>
              <w:rPr>
                <w:rFonts w:ascii="Times New Roman" w:hAnsi="Times New Roman" w:cs="Times New Roman"/>
                <w:sz w:val="24"/>
                <w:szCs w:val="24"/>
                <w:highlight w:val="green"/>
              </w:rPr>
              <w:t>Обеспечение заявки предоставляется в</w:t>
            </w:r>
            <w:r w:rsidR="00FD67D9" w:rsidRPr="007C5D61">
              <w:rPr>
                <w:rFonts w:ascii="Times New Roman" w:hAnsi="Times New Roman" w:cs="Times New Roman"/>
                <w:sz w:val="24"/>
                <w:szCs w:val="24"/>
                <w:highlight w:val="green"/>
              </w:rPr>
              <w:t xml:space="preserve"> виде денежных средств или банковской гарантии. Выбор способа обеспечения заявки на участие в конкурсе осуществляется участником закупки.</w:t>
            </w:r>
          </w:p>
          <w:p w:rsidR="00FD67D9" w:rsidRPr="00E26A40" w:rsidRDefault="00FD67D9" w:rsidP="00FD67D9">
            <w:pPr>
              <w:pStyle w:val="ConsPlusNormal"/>
              <w:spacing w:before="200"/>
              <w:jc w:val="both"/>
              <w:rPr>
                <w:rFonts w:ascii="Times New Roman" w:hAnsi="Times New Roman" w:cs="Times New Roman"/>
                <w:sz w:val="24"/>
                <w:szCs w:val="24"/>
              </w:rPr>
            </w:pPr>
            <w:r w:rsidRPr="007C5D61">
              <w:rPr>
                <w:rFonts w:ascii="Times New Roman" w:hAnsi="Times New Roman" w:cs="Times New Roman"/>
                <w:sz w:val="24"/>
                <w:szCs w:val="24"/>
                <w:highlight w:val="green"/>
              </w:rPr>
              <w:t>Требование об обеспечении заявки на участие в конкурсе в равной мере относится ко всем участникам закупки, за исключением казенных учреждений, которые не предоставляют обеспечение подаваемых ими заявок на участие в конкурсе.</w:t>
            </w:r>
          </w:p>
          <w:p w:rsidR="00FD67D9" w:rsidRPr="00E26A40" w:rsidRDefault="00FD67D9" w:rsidP="00FD67D9">
            <w:pPr>
              <w:contextualSpacing/>
              <w:jc w:val="both"/>
              <w:rPr>
                <w:rFonts w:ascii="Times New Roman" w:hAnsi="Times New Roman" w:cs="Times New Roman"/>
                <w:sz w:val="24"/>
                <w:szCs w:val="24"/>
              </w:rPr>
            </w:pPr>
          </w:p>
        </w:tc>
      </w:tr>
      <w:tr w:rsidR="002B0820" w:rsidRPr="00E26A40" w:rsidTr="00B17F49">
        <w:tc>
          <w:tcPr>
            <w:tcW w:w="775" w:type="dxa"/>
            <w:vMerge/>
          </w:tcPr>
          <w:p w:rsidR="002B0820" w:rsidRPr="00E26A40" w:rsidRDefault="002B0820" w:rsidP="005E6CFC">
            <w:pPr>
              <w:contextualSpacing/>
              <w:rPr>
                <w:rFonts w:ascii="Times New Roman" w:hAnsi="Times New Roman" w:cs="Times New Roman"/>
                <w:sz w:val="24"/>
                <w:szCs w:val="24"/>
              </w:rPr>
            </w:pPr>
          </w:p>
        </w:tc>
        <w:tc>
          <w:tcPr>
            <w:tcW w:w="3019" w:type="dxa"/>
          </w:tcPr>
          <w:p w:rsidR="002B0820" w:rsidRPr="00E26A40" w:rsidRDefault="002B0820" w:rsidP="0026593A">
            <w:pPr>
              <w:shd w:val="clear" w:color="auto" w:fill="FFFFFF"/>
              <w:contextualSpacing/>
              <w:jc w:val="both"/>
              <w:rPr>
                <w:rFonts w:ascii="Times New Roman" w:hAnsi="Times New Roman" w:cs="Times New Roman"/>
                <w:sz w:val="24"/>
                <w:szCs w:val="24"/>
              </w:rPr>
            </w:pPr>
            <w:r w:rsidRPr="003A7BD2">
              <w:rPr>
                <w:rFonts w:ascii="Times New Roman" w:hAnsi="Times New Roman" w:cs="Times New Roman"/>
                <w:sz w:val="24"/>
                <w:szCs w:val="24"/>
                <w:highlight w:val="yellow"/>
              </w:rPr>
              <w:t>Размер обеспечения заявок на участие в конкурсе</w:t>
            </w:r>
            <w:r w:rsidRPr="00E26A40">
              <w:rPr>
                <w:rFonts w:ascii="Times New Roman" w:hAnsi="Times New Roman" w:cs="Times New Roman"/>
                <w:sz w:val="24"/>
                <w:szCs w:val="24"/>
              </w:rPr>
              <w:t xml:space="preserve"> </w:t>
            </w:r>
          </w:p>
        </w:tc>
        <w:tc>
          <w:tcPr>
            <w:tcW w:w="6201" w:type="dxa"/>
          </w:tcPr>
          <w:p w:rsidR="002B0820" w:rsidRPr="007C5D61" w:rsidRDefault="002B0820" w:rsidP="00A210F8">
            <w:pPr>
              <w:spacing w:line="240" w:lineRule="auto"/>
              <w:contextualSpacing/>
              <w:jc w:val="both"/>
              <w:rPr>
                <w:rFonts w:ascii="Times New Roman" w:hAnsi="Times New Roman" w:cs="Times New Roman"/>
                <w:sz w:val="24"/>
                <w:szCs w:val="24"/>
                <w:highlight w:val="green"/>
              </w:rPr>
            </w:pPr>
            <w:r w:rsidRPr="007C5D61">
              <w:rPr>
                <w:rFonts w:ascii="Times New Roman" w:hAnsi="Times New Roman" w:cs="Times New Roman"/>
                <w:sz w:val="24"/>
                <w:szCs w:val="24"/>
                <w:highlight w:val="green"/>
              </w:rPr>
              <w:t>___% от начальной (максимальной) цены контракта</w:t>
            </w:r>
          </w:p>
          <w:p w:rsidR="00A210F8" w:rsidRPr="007C5D61" w:rsidRDefault="00FD67D9" w:rsidP="00A210F8">
            <w:pPr>
              <w:spacing w:line="240" w:lineRule="auto"/>
              <w:contextualSpacing/>
              <w:jc w:val="both"/>
              <w:rPr>
                <w:rFonts w:ascii="Times New Roman" w:hAnsi="Times New Roman" w:cs="Times New Roman"/>
                <w:sz w:val="24"/>
                <w:szCs w:val="24"/>
                <w:highlight w:val="green"/>
              </w:rPr>
            </w:pPr>
            <w:r w:rsidRPr="007C5D61">
              <w:rPr>
                <w:rFonts w:ascii="Times New Roman" w:hAnsi="Times New Roman" w:cs="Times New Roman"/>
                <w:sz w:val="24"/>
                <w:szCs w:val="24"/>
                <w:highlight w:val="green"/>
              </w:rPr>
              <w:t>(</w:t>
            </w:r>
            <w:r w:rsidR="00A210F8" w:rsidRPr="007C5D61">
              <w:rPr>
                <w:rFonts w:ascii="Times New Roman" w:hAnsi="Times New Roman" w:cs="Times New Roman"/>
                <w:sz w:val="24"/>
                <w:szCs w:val="24"/>
                <w:highlight w:val="green"/>
              </w:rPr>
              <w:t xml:space="preserve">в зависимости от размера начальной (максимальной) </w:t>
            </w:r>
            <w:r w:rsidR="00A210F8" w:rsidRPr="007C5D61">
              <w:rPr>
                <w:rFonts w:ascii="Times New Roman" w:hAnsi="Times New Roman" w:cs="Times New Roman"/>
                <w:sz w:val="24"/>
                <w:szCs w:val="24"/>
                <w:highlight w:val="green"/>
              </w:rPr>
              <w:lastRenderedPageBreak/>
              <w:t>цены контракта:</w:t>
            </w:r>
          </w:p>
          <w:p w:rsidR="00FD67D9" w:rsidRPr="00E26A40" w:rsidRDefault="00A210F8" w:rsidP="00A210F8">
            <w:pPr>
              <w:spacing w:line="240" w:lineRule="auto"/>
              <w:contextualSpacing/>
              <w:jc w:val="both"/>
              <w:rPr>
                <w:rFonts w:ascii="Times New Roman" w:hAnsi="Times New Roman" w:cs="Times New Roman"/>
                <w:sz w:val="24"/>
                <w:szCs w:val="24"/>
              </w:rPr>
            </w:pPr>
            <w:r w:rsidRPr="007C5D61">
              <w:rPr>
                <w:rFonts w:ascii="Times New Roman" w:hAnsi="Times New Roman" w:cs="Times New Roman"/>
                <w:sz w:val="24"/>
                <w:szCs w:val="24"/>
                <w:highlight w:val="green"/>
              </w:rPr>
              <w:t xml:space="preserve">- </w:t>
            </w:r>
            <w:r w:rsidR="00FD67D9" w:rsidRPr="007C5D61">
              <w:rPr>
                <w:rFonts w:ascii="Times New Roman" w:hAnsi="Times New Roman" w:cs="Times New Roman"/>
                <w:sz w:val="24"/>
                <w:szCs w:val="24"/>
                <w:highlight w:val="green"/>
              </w:rPr>
              <w:t>от 0,5 до</w:t>
            </w:r>
            <w:r w:rsidR="005D7FF0">
              <w:rPr>
                <w:rFonts w:ascii="Times New Roman" w:hAnsi="Times New Roman" w:cs="Times New Roman"/>
                <w:sz w:val="24"/>
                <w:szCs w:val="24"/>
                <w:highlight w:val="green"/>
              </w:rPr>
              <w:t xml:space="preserve"> 1% </w:t>
            </w:r>
            <w:r w:rsidRPr="007C5D61">
              <w:rPr>
                <w:rFonts w:ascii="Times New Roman" w:hAnsi="Times New Roman" w:cs="Times New Roman"/>
                <w:sz w:val="24"/>
                <w:szCs w:val="24"/>
                <w:highlight w:val="green"/>
              </w:rPr>
              <w:t>начальной (максимальной) цены контракта, если размер начальной (максимальной) цены контракта составляет от пяти миллионов рублей до двадцати миллионов рублей;</w:t>
            </w:r>
            <w:r w:rsidRPr="00E26A40">
              <w:rPr>
                <w:rFonts w:ascii="Times New Roman" w:hAnsi="Times New Roman" w:cs="Times New Roman"/>
                <w:sz w:val="24"/>
                <w:szCs w:val="24"/>
              </w:rPr>
              <w:t xml:space="preserve"> </w:t>
            </w:r>
          </w:p>
          <w:p w:rsidR="00A210F8" w:rsidRPr="00E26A40" w:rsidRDefault="005D7FF0" w:rsidP="00A210F8">
            <w:pPr>
              <w:pStyle w:val="ConsPlusNormal"/>
              <w:spacing w:before="200"/>
              <w:jc w:val="both"/>
              <w:rPr>
                <w:rFonts w:ascii="Times New Roman" w:hAnsi="Times New Roman" w:cs="Times New Roman"/>
                <w:sz w:val="24"/>
                <w:szCs w:val="24"/>
              </w:rPr>
            </w:pPr>
            <w:r>
              <w:rPr>
                <w:rFonts w:ascii="Times New Roman" w:hAnsi="Times New Roman" w:cs="Times New Roman"/>
                <w:sz w:val="24"/>
                <w:szCs w:val="24"/>
                <w:highlight w:val="green"/>
              </w:rPr>
              <w:t xml:space="preserve">- от 0,5 до 5 % </w:t>
            </w:r>
            <w:r w:rsidR="00A210F8" w:rsidRPr="007C5D61">
              <w:rPr>
                <w:rFonts w:ascii="Times New Roman" w:hAnsi="Times New Roman" w:cs="Times New Roman"/>
                <w:sz w:val="24"/>
                <w:szCs w:val="24"/>
                <w:highlight w:val="green"/>
              </w:rPr>
              <w:t>начальной (максимальной) цены контракта, если начальная (максимальная) цена контракта составляет более двадцати миллионов рублей;</w:t>
            </w:r>
          </w:p>
          <w:p w:rsidR="00A210F8" w:rsidRPr="007C5D61" w:rsidRDefault="00A210F8" w:rsidP="00A210F8">
            <w:pPr>
              <w:pStyle w:val="ConsPlusNormal"/>
              <w:spacing w:before="200"/>
              <w:jc w:val="both"/>
              <w:rPr>
                <w:rFonts w:ascii="Times New Roman" w:hAnsi="Times New Roman" w:cs="Times New Roman"/>
                <w:i/>
                <w:sz w:val="24"/>
                <w:szCs w:val="24"/>
              </w:rPr>
            </w:pPr>
            <w:r w:rsidRPr="007C5D61">
              <w:rPr>
                <w:rFonts w:ascii="Times New Roman" w:hAnsi="Times New Roman" w:cs="Times New Roman"/>
                <w:sz w:val="24"/>
                <w:szCs w:val="24"/>
                <w:highlight w:val="green"/>
              </w:rPr>
              <w:t xml:space="preserve">- </w:t>
            </w:r>
            <w:r w:rsidR="007C5D61" w:rsidRPr="007C5D61">
              <w:rPr>
                <w:rFonts w:ascii="Times New Roman" w:hAnsi="Times New Roman" w:cs="Times New Roman"/>
                <w:sz w:val="24"/>
                <w:szCs w:val="24"/>
                <w:highlight w:val="green"/>
              </w:rPr>
              <w:t>от 0,5 до 2 %  начальной (максимальной) цены контракта, в</w:t>
            </w:r>
            <w:r w:rsidRPr="007C5D61">
              <w:rPr>
                <w:rFonts w:ascii="Times New Roman" w:hAnsi="Times New Roman" w:cs="Times New Roman"/>
                <w:sz w:val="24"/>
                <w:szCs w:val="24"/>
                <w:highlight w:val="green"/>
              </w:rPr>
              <w:t xml:space="preserve"> случае, </w:t>
            </w:r>
            <w:r w:rsidRPr="007C5D61">
              <w:rPr>
                <w:rFonts w:ascii="Times New Roman" w:hAnsi="Times New Roman" w:cs="Times New Roman"/>
                <w:i/>
                <w:sz w:val="24"/>
                <w:szCs w:val="24"/>
                <w:highlight w:val="green"/>
              </w:rPr>
              <w:t>если участником закупки является учреждение или предприятие уголовно-исполнительной системы либо организация инвалидов и начальная (максимальная) цена контракта составляет более двадцати миллионов рублей</w:t>
            </w:r>
            <w:r w:rsidR="007C5D61" w:rsidRPr="007C5D61">
              <w:rPr>
                <w:rFonts w:ascii="Times New Roman" w:hAnsi="Times New Roman" w:cs="Times New Roman"/>
                <w:i/>
                <w:sz w:val="24"/>
                <w:szCs w:val="24"/>
                <w:highlight w:val="green"/>
              </w:rPr>
              <w:t>.</w:t>
            </w:r>
          </w:p>
          <w:p w:rsidR="00A210F8" w:rsidRPr="00E26A40" w:rsidRDefault="00A210F8" w:rsidP="00A210F8">
            <w:pPr>
              <w:spacing w:line="240" w:lineRule="auto"/>
              <w:contextualSpacing/>
              <w:jc w:val="both"/>
              <w:rPr>
                <w:rFonts w:ascii="Times New Roman" w:hAnsi="Times New Roman" w:cs="Times New Roman"/>
                <w:sz w:val="24"/>
                <w:szCs w:val="24"/>
              </w:rPr>
            </w:pPr>
          </w:p>
          <w:p w:rsidR="00A210F8" w:rsidRPr="00E26A40" w:rsidRDefault="00A210F8" w:rsidP="009A4C1F">
            <w:pPr>
              <w:contextualSpacing/>
              <w:jc w:val="both"/>
              <w:rPr>
                <w:rFonts w:ascii="Times New Roman" w:hAnsi="Times New Roman" w:cs="Times New Roman"/>
                <w:sz w:val="24"/>
                <w:szCs w:val="24"/>
              </w:rPr>
            </w:pPr>
          </w:p>
        </w:tc>
      </w:tr>
      <w:tr w:rsidR="002B0820" w:rsidRPr="00E26A40" w:rsidTr="00B17F49">
        <w:tc>
          <w:tcPr>
            <w:tcW w:w="775" w:type="dxa"/>
            <w:vMerge/>
          </w:tcPr>
          <w:p w:rsidR="002B0820" w:rsidRPr="00E26A40" w:rsidRDefault="002B0820" w:rsidP="005E6CFC">
            <w:pPr>
              <w:contextualSpacing/>
              <w:rPr>
                <w:rFonts w:ascii="Times New Roman" w:hAnsi="Times New Roman" w:cs="Times New Roman"/>
                <w:sz w:val="24"/>
                <w:szCs w:val="24"/>
              </w:rPr>
            </w:pPr>
          </w:p>
        </w:tc>
        <w:tc>
          <w:tcPr>
            <w:tcW w:w="3019" w:type="dxa"/>
          </w:tcPr>
          <w:p w:rsidR="002B0820" w:rsidRPr="00E26A40" w:rsidRDefault="002B0820" w:rsidP="0026593A">
            <w:pPr>
              <w:shd w:val="clear" w:color="auto" w:fill="FFFFFF"/>
              <w:contextualSpacing/>
              <w:jc w:val="both"/>
              <w:rPr>
                <w:rFonts w:ascii="Times New Roman" w:hAnsi="Times New Roman" w:cs="Times New Roman"/>
                <w:sz w:val="24"/>
                <w:szCs w:val="24"/>
              </w:rPr>
            </w:pPr>
            <w:r w:rsidRPr="003A7BD2">
              <w:rPr>
                <w:rFonts w:ascii="Times New Roman" w:hAnsi="Times New Roman" w:cs="Times New Roman"/>
                <w:sz w:val="24"/>
                <w:szCs w:val="24"/>
                <w:highlight w:val="yellow"/>
              </w:rPr>
              <w:t>Порядок внесения денежных средств в качестве обеспечения заявок на участие в конкурсе</w:t>
            </w:r>
            <w:r w:rsidRPr="00E26A40">
              <w:rPr>
                <w:rFonts w:ascii="Times New Roman" w:hAnsi="Times New Roman" w:cs="Times New Roman"/>
                <w:sz w:val="24"/>
                <w:szCs w:val="24"/>
              </w:rPr>
              <w:t xml:space="preserve"> </w:t>
            </w:r>
          </w:p>
        </w:tc>
        <w:tc>
          <w:tcPr>
            <w:tcW w:w="6201" w:type="dxa"/>
          </w:tcPr>
          <w:p w:rsidR="002B0820" w:rsidRPr="00E26A40" w:rsidRDefault="002B0820" w:rsidP="005E6CFC">
            <w:pPr>
              <w:contextualSpacing/>
              <w:jc w:val="both"/>
              <w:rPr>
                <w:rFonts w:ascii="Times New Roman" w:hAnsi="Times New Roman" w:cs="Times New Roman"/>
                <w:sz w:val="24"/>
                <w:szCs w:val="24"/>
              </w:rPr>
            </w:pPr>
            <w:r w:rsidRPr="00883435">
              <w:rPr>
                <w:rFonts w:ascii="Times New Roman" w:hAnsi="Times New Roman" w:cs="Times New Roman"/>
                <w:sz w:val="24"/>
                <w:szCs w:val="24"/>
                <w:highlight w:val="yellow"/>
              </w:rPr>
              <w:t>Порядок внесения денежных средств в качестве обеспечения заявок на участие в конкурсе в соответствии с требованиями статьи 44 Феде</w:t>
            </w:r>
            <w:r w:rsidR="00FD67D9" w:rsidRPr="00883435">
              <w:rPr>
                <w:rFonts w:ascii="Times New Roman" w:hAnsi="Times New Roman" w:cs="Times New Roman"/>
                <w:sz w:val="24"/>
                <w:szCs w:val="24"/>
                <w:highlight w:val="yellow"/>
              </w:rPr>
              <w:t>рального закона от 05.04.2013  №</w:t>
            </w:r>
            <w:r w:rsidRPr="00883435">
              <w:rPr>
                <w:rFonts w:ascii="Times New Roman" w:hAnsi="Times New Roman" w:cs="Times New Roman"/>
                <w:sz w:val="24"/>
                <w:szCs w:val="24"/>
                <w:highlight w:val="yellow"/>
              </w:rPr>
              <w:t xml:space="preserve"> 44-ФЗ</w:t>
            </w:r>
          </w:p>
        </w:tc>
      </w:tr>
      <w:tr w:rsidR="002B0820" w:rsidRPr="00E26A40" w:rsidTr="00B17F49">
        <w:tc>
          <w:tcPr>
            <w:tcW w:w="775" w:type="dxa"/>
            <w:vMerge/>
          </w:tcPr>
          <w:p w:rsidR="002B0820" w:rsidRPr="00E26A40" w:rsidRDefault="002B0820" w:rsidP="005E6CFC">
            <w:pPr>
              <w:contextualSpacing/>
              <w:rPr>
                <w:rFonts w:ascii="Times New Roman" w:hAnsi="Times New Roman" w:cs="Times New Roman"/>
                <w:sz w:val="24"/>
                <w:szCs w:val="24"/>
              </w:rPr>
            </w:pPr>
          </w:p>
        </w:tc>
        <w:tc>
          <w:tcPr>
            <w:tcW w:w="3019" w:type="dxa"/>
          </w:tcPr>
          <w:p w:rsidR="002B0820" w:rsidRPr="00E26A40" w:rsidRDefault="000C1089" w:rsidP="000C1089">
            <w:pPr>
              <w:shd w:val="clear" w:color="auto" w:fill="FFFFFF"/>
              <w:contextualSpacing/>
              <w:jc w:val="both"/>
              <w:rPr>
                <w:rFonts w:ascii="Times New Roman" w:hAnsi="Times New Roman" w:cs="Times New Roman"/>
                <w:sz w:val="24"/>
                <w:szCs w:val="24"/>
              </w:rPr>
            </w:pPr>
            <w:r w:rsidRPr="00883435">
              <w:rPr>
                <w:rFonts w:ascii="Times New Roman" w:hAnsi="Times New Roman" w:cs="Times New Roman"/>
                <w:sz w:val="24"/>
                <w:szCs w:val="24"/>
                <w:highlight w:val="yellow"/>
              </w:rPr>
              <w:t>Реквизиты счета для внесения денежных средств в качестве обеспечения заявок участников конкурса</w:t>
            </w:r>
          </w:p>
        </w:tc>
        <w:tc>
          <w:tcPr>
            <w:tcW w:w="6201" w:type="dxa"/>
          </w:tcPr>
          <w:p w:rsidR="002B0820" w:rsidRPr="00E26A40" w:rsidRDefault="002B0820" w:rsidP="005E6CFC">
            <w:pPr>
              <w:contextualSpacing/>
              <w:jc w:val="both"/>
              <w:rPr>
                <w:rFonts w:ascii="Times New Roman" w:hAnsi="Times New Roman" w:cs="Times New Roman"/>
                <w:sz w:val="24"/>
                <w:szCs w:val="24"/>
              </w:rPr>
            </w:pPr>
          </w:p>
        </w:tc>
      </w:tr>
      <w:tr w:rsidR="000C1089" w:rsidRPr="00E26A40" w:rsidTr="00B17F49">
        <w:tc>
          <w:tcPr>
            <w:tcW w:w="775" w:type="dxa"/>
            <w:vMerge/>
          </w:tcPr>
          <w:p w:rsidR="000C1089" w:rsidRPr="00E26A40" w:rsidRDefault="000C1089" w:rsidP="000C1089">
            <w:pPr>
              <w:contextualSpacing/>
              <w:rPr>
                <w:rFonts w:ascii="Times New Roman" w:hAnsi="Times New Roman" w:cs="Times New Roman"/>
                <w:sz w:val="24"/>
                <w:szCs w:val="24"/>
              </w:rPr>
            </w:pPr>
          </w:p>
        </w:tc>
        <w:tc>
          <w:tcPr>
            <w:tcW w:w="3019" w:type="dxa"/>
          </w:tcPr>
          <w:p w:rsidR="000C1089" w:rsidRPr="00E26A40" w:rsidRDefault="000C1089" w:rsidP="000C1089">
            <w:pPr>
              <w:shd w:val="clear" w:color="auto" w:fill="FFFFFF"/>
              <w:contextualSpacing/>
              <w:jc w:val="both"/>
              <w:rPr>
                <w:rFonts w:ascii="Times New Roman" w:hAnsi="Times New Roman" w:cs="Times New Roman"/>
                <w:sz w:val="24"/>
                <w:szCs w:val="24"/>
              </w:rPr>
            </w:pPr>
            <w:r w:rsidRPr="003A7BD2">
              <w:rPr>
                <w:rFonts w:ascii="Times New Roman" w:hAnsi="Times New Roman" w:cs="Times New Roman"/>
                <w:sz w:val="24"/>
                <w:szCs w:val="24"/>
                <w:highlight w:val="yellow"/>
              </w:rPr>
              <w:t>Условия банковской гарантии (в том числе срок ее действия)</w:t>
            </w:r>
          </w:p>
        </w:tc>
        <w:tc>
          <w:tcPr>
            <w:tcW w:w="6201" w:type="dxa"/>
          </w:tcPr>
          <w:p w:rsidR="000C1089" w:rsidRPr="00E26A40" w:rsidRDefault="000C1089" w:rsidP="00FD67D9">
            <w:pPr>
              <w:contextualSpacing/>
              <w:jc w:val="both"/>
              <w:rPr>
                <w:rFonts w:ascii="Times New Roman" w:hAnsi="Times New Roman" w:cs="Times New Roman"/>
                <w:sz w:val="24"/>
                <w:szCs w:val="24"/>
              </w:rPr>
            </w:pPr>
            <w:r w:rsidRPr="007C5D61">
              <w:rPr>
                <w:rFonts w:ascii="Times New Roman" w:hAnsi="Times New Roman" w:cs="Times New Roman"/>
                <w:sz w:val="24"/>
                <w:szCs w:val="24"/>
                <w:highlight w:val="yellow"/>
              </w:rPr>
              <w:t>Банковская гарантия, выданная участнику закупки банком для целей обеспечения заявки на участие в конкурсе, должна соответствовать требованиям статьи 4</w:t>
            </w:r>
            <w:r w:rsidR="00FD67D9" w:rsidRPr="007C5D61">
              <w:rPr>
                <w:rFonts w:ascii="Times New Roman" w:hAnsi="Times New Roman" w:cs="Times New Roman"/>
                <w:sz w:val="24"/>
                <w:szCs w:val="24"/>
                <w:highlight w:val="yellow"/>
              </w:rPr>
              <w:t>5</w:t>
            </w:r>
            <w:r w:rsidRPr="007C5D61">
              <w:rPr>
                <w:rFonts w:ascii="Times New Roman" w:hAnsi="Times New Roman" w:cs="Times New Roman"/>
                <w:sz w:val="24"/>
                <w:szCs w:val="24"/>
                <w:highlight w:val="yellow"/>
              </w:rPr>
              <w:t xml:space="preserve"> Федерального закона от 05.04.2013  </w:t>
            </w:r>
            <w:r w:rsidR="00FD67D9" w:rsidRPr="007C5D61">
              <w:rPr>
                <w:rFonts w:ascii="Times New Roman" w:hAnsi="Times New Roman" w:cs="Times New Roman"/>
                <w:sz w:val="24"/>
                <w:szCs w:val="24"/>
                <w:highlight w:val="yellow"/>
              </w:rPr>
              <w:t>№</w:t>
            </w:r>
            <w:r w:rsidRPr="007C5D61">
              <w:rPr>
                <w:rFonts w:ascii="Times New Roman" w:hAnsi="Times New Roman" w:cs="Times New Roman"/>
                <w:sz w:val="24"/>
                <w:szCs w:val="24"/>
                <w:highlight w:val="yellow"/>
              </w:rPr>
              <w:t xml:space="preserve"> 44-ФЗ.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tc>
      </w:tr>
      <w:tr w:rsidR="00B17F49" w:rsidRPr="00E26A40" w:rsidTr="00B17F49">
        <w:trPr>
          <w:trHeight w:val="649"/>
        </w:trPr>
        <w:tc>
          <w:tcPr>
            <w:tcW w:w="775" w:type="dxa"/>
            <w:vMerge w:val="restart"/>
          </w:tcPr>
          <w:p w:rsidR="00B17F49" w:rsidRPr="00E26A40" w:rsidRDefault="00B17F49" w:rsidP="000C1089">
            <w:pPr>
              <w:contextualSpacing/>
              <w:rPr>
                <w:rFonts w:ascii="Times New Roman" w:hAnsi="Times New Roman" w:cs="Times New Roman"/>
                <w:sz w:val="24"/>
                <w:szCs w:val="24"/>
              </w:rPr>
            </w:pPr>
            <w:r w:rsidRPr="00E26A40">
              <w:rPr>
                <w:rFonts w:ascii="Times New Roman" w:hAnsi="Times New Roman" w:cs="Times New Roman"/>
                <w:sz w:val="24"/>
                <w:szCs w:val="24"/>
              </w:rPr>
              <w:t>5</w:t>
            </w:r>
          </w:p>
        </w:tc>
        <w:tc>
          <w:tcPr>
            <w:tcW w:w="9220" w:type="dxa"/>
            <w:gridSpan w:val="2"/>
          </w:tcPr>
          <w:p w:rsidR="00B17F49" w:rsidRPr="00E26A40" w:rsidRDefault="00B17F49" w:rsidP="00421087">
            <w:pPr>
              <w:jc w:val="both"/>
              <w:rPr>
                <w:rFonts w:ascii="Times New Roman" w:hAnsi="Times New Roman" w:cs="Times New Roman"/>
                <w:sz w:val="24"/>
                <w:szCs w:val="24"/>
              </w:rPr>
            </w:pPr>
            <w:r w:rsidRPr="00883435">
              <w:rPr>
                <w:rFonts w:ascii="Times New Roman" w:hAnsi="Times New Roman" w:cs="Times New Roman"/>
                <w:b/>
                <w:sz w:val="24"/>
                <w:szCs w:val="24"/>
                <w:highlight w:val="yellow"/>
              </w:rPr>
              <w:t>Обеспечение исполнения контракта. Информация о банковском сопровождении контракта</w:t>
            </w:r>
            <w:r w:rsidRPr="00E26A40">
              <w:rPr>
                <w:rFonts w:ascii="Times New Roman" w:hAnsi="Times New Roman" w:cs="Times New Roman"/>
                <w:b/>
                <w:sz w:val="24"/>
                <w:szCs w:val="24"/>
              </w:rPr>
              <w:t xml:space="preserve"> </w:t>
            </w:r>
          </w:p>
        </w:tc>
      </w:tr>
      <w:tr w:rsidR="00B17F49" w:rsidRPr="00E26A40" w:rsidTr="00B17F49">
        <w:tc>
          <w:tcPr>
            <w:tcW w:w="775" w:type="dxa"/>
            <w:vMerge/>
          </w:tcPr>
          <w:p w:rsidR="00B17F49" w:rsidRPr="00E26A40" w:rsidRDefault="00B17F49" w:rsidP="000C1089">
            <w:pPr>
              <w:contextualSpacing/>
              <w:rPr>
                <w:rFonts w:ascii="Times New Roman" w:hAnsi="Times New Roman" w:cs="Times New Roman"/>
                <w:sz w:val="24"/>
                <w:szCs w:val="24"/>
              </w:rPr>
            </w:pPr>
          </w:p>
        </w:tc>
        <w:tc>
          <w:tcPr>
            <w:tcW w:w="3019" w:type="dxa"/>
          </w:tcPr>
          <w:p w:rsidR="00B17F49" w:rsidRPr="003A7BD2" w:rsidRDefault="00B17F49" w:rsidP="000C1089">
            <w:pPr>
              <w:contextualSpacing/>
              <w:jc w:val="both"/>
              <w:rPr>
                <w:rFonts w:ascii="Times New Roman" w:hAnsi="Times New Roman" w:cs="Times New Roman"/>
                <w:sz w:val="24"/>
                <w:szCs w:val="24"/>
                <w:highlight w:val="yellow"/>
              </w:rPr>
            </w:pPr>
            <w:r w:rsidRPr="003A7BD2">
              <w:rPr>
                <w:rFonts w:ascii="Times New Roman" w:hAnsi="Times New Roman" w:cs="Times New Roman"/>
                <w:sz w:val="24"/>
                <w:szCs w:val="24"/>
                <w:highlight w:val="yellow"/>
              </w:rPr>
              <w:t>Размер обеспечения исполнения контракта</w:t>
            </w:r>
          </w:p>
        </w:tc>
        <w:tc>
          <w:tcPr>
            <w:tcW w:w="6201" w:type="dxa"/>
          </w:tcPr>
          <w:p w:rsidR="00B17F49" w:rsidRPr="00E26A40" w:rsidRDefault="00B17F49" w:rsidP="000C1089">
            <w:pPr>
              <w:tabs>
                <w:tab w:val="left" w:pos="1027"/>
              </w:tabs>
              <w:contextualSpacing/>
              <w:jc w:val="both"/>
              <w:rPr>
                <w:rFonts w:ascii="Times New Roman" w:hAnsi="Times New Roman" w:cs="Times New Roman"/>
                <w:sz w:val="24"/>
                <w:szCs w:val="24"/>
              </w:rPr>
            </w:pPr>
            <w:r w:rsidRPr="00E26A40">
              <w:rPr>
                <w:rFonts w:ascii="Times New Roman" w:hAnsi="Times New Roman" w:cs="Times New Roman"/>
                <w:sz w:val="24"/>
                <w:szCs w:val="24"/>
              </w:rPr>
              <w:t>__________  рублей</w:t>
            </w:r>
          </w:p>
        </w:tc>
      </w:tr>
      <w:tr w:rsidR="00B17F49" w:rsidRPr="00E26A40" w:rsidTr="00B17F49">
        <w:tc>
          <w:tcPr>
            <w:tcW w:w="775" w:type="dxa"/>
            <w:vMerge/>
          </w:tcPr>
          <w:p w:rsidR="00B17F49" w:rsidRPr="00E26A40" w:rsidRDefault="00B17F49" w:rsidP="000C1089">
            <w:pPr>
              <w:contextualSpacing/>
              <w:rPr>
                <w:rFonts w:ascii="Times New Roman" w:hAnsi="Times New Roman" w:cs="Times New Roman"/>
                <w:sz w:val="24"/>
                <w:szCs w:val="24"/>
              </w:rPr>
            </w:pPr>
          </w:p>
        </w:tc>
        <w:tc>
          <w:tcPr>
            <w:tcW w:w="3019" w:type="dxa"/>
          </w:tcPr>
          <w:p w:rsidR="00B17F49" w:rsidRPr="00E26A40" w:rsidRDefault="00B17F49" w:rsidP="0000668C">
            <w:pPr>
              <w:shd w:val="clear" w:color="auto" w:fill="FFFFFF"/>
              <w:contextualSpacing/>
              <w:jc w:val="both"/>
              <w:rPr>
                <w:rFonts w:ascii="Times New Roman" w:hAnsi="Times New Roman" w:cs="Times New Roman"/>
                <w:sz w:val="24"/>
                <w:szCs w:val="24"/>
              </w:rPr>
            </w:pPr>
            <w:r w:rsidRPr="00883435">
              <w:rPr>
                <w:rFonts w:ascii="Times New Roman" w:hAnsi="Times New Roman" w:cs="Times New Roman"/>
                <w:sz w:val="24"/>
                <w:szCs w:val="24"/>
                <w:highlight w:val="yellow"/>
              </w:rPr>
              <w:t>Срок обеспечения исполнения контракта</w:t>
            </w:r>
          </w:p>
        </w:tc>
        <w:tc>
          <w:tcPr>
            <w:tcW w:w="6201" w:type="dxa"/>
          </w:tcPr>
          <w:p w:rsidR="00B17F49" w:rsidRPr="00E26A40" w:rsidRDefault="00B17F49" w:rsidP="000C1089">
            <w:pPr>
              <w:tabs>
                <w:tab w:val="left" w:pos="1027"/>
              </w:tabs>
              <w:contextualSpacing/>
              <w:jc w:val="both"/>
              <w:rPr>
                <w:rFonts w:ascii="Times New Roman" w:hAnsi="Times New Roman" w:cs="Times New Roman"/>
                <w:sz w:val="24"/>
                <w:szCs w:val="24"/>
              </w:rPr>
            </w:pPr>
            <w:r w:rsidRPr="00E26A40">
              <w:rPr>
                <w:rFonts w:ascii="Times New Roman" w:hAnsi="Times New Roman" w:cs="Times New Roman"/>
                <w:sz w:val="24"/>
                <w:szCs w:val="24"/>
              </w:rPr>
              <w:t>На период с момента заключения контракта по ______ 201_ г.</w:t>
            </w:r>
          </w:p>
        </w:tc>
      </w:tr>
      <w:tr w:rsidR="00B17F49" w:rsidRPr="00E26A40" w:rsidTr="00B17F49">
        <w:tc>
          <w:tcPr>
            <w:tcW w:w="775" w:type="dxa"/>
            <w:vMerge/>
          </w:tcPr>
          <w:p w:rsidR="00B17F49" w:rsidRPr="00E26A40" w:rsidRDefault="00B17F49" w:rsidP="000C1089">
            <w:pPr>
              <w:contextualSpacing/>
              <w:rPr>
                <w:rFonts w:ascii="Times New Roman" w:hAnsi="Times New Roman" w:cs="Times New Roman"/>
                <w:sz w:val="24"/>
                <w:szCs w:val="24"/>
              </w:rPr>
            </w:pPr>
          </w:p>
        </w:tc>
        <w:tc>
          <w:tcPr>
            <w:tcW w:w="3019" w:type="dxa"/>
          </w:tcPr>
          <w:p w:rsidR="00B17F49" w:rsidRPr="00E26A40" w:rsidRDefault="00B17F49" w:rsidP="001732D3">
            <w:pPr>
              <w:shd w:val="clear" w:color="auto" w:fill="FFFFFF"/>
              <w:contextualSpacing/>
              <w:jc w:val="both"/>
              <w:rPr>
                <w:rFonts w:ascii="Times New Roman" w:hAnsi="Times New Roman" w:cs="Times New Roman"/>
                <w:sz w:val="24"/>
                <w:szCs w:val="24"/>
              </w:rPr>
            </w:pPr>
            <w:r w:rsidRPr="003A7BD2">
              <w:rPr>
                <w:rFonts w:ascii="Times New Roman" w:hAnsi="Times New Roman" w:cs="Times New Roman"/>
                <w:sz w:val="24"/>
                <w:szCs w:val="24"/>
                <w:highlight w:val="yellow"/>
              </w:rPr>
              <w:t>Порядок</w:t>
            </w:r>
            <w:r w:rsidR="001732D3" w:rsidRPr="003A7BD2">
              <w:rPr>
                <w:rFonts w:ascii="Times New Roman" w:hAnsi="Times New Roman" w:cs="Times New Roman"/>
                <w:sz w:val="24"/>
                <w:szCs w:val="24"/>
                <w:highlight w:val="yellow"/>
              </w:rPr>
              <w:t xml:space="preserve"> </w:t>
            </w:r>
            <w:r w:rsidRPr="003A7BD2">
              <w:rPr>
                <w:rFonts w:ascii="Times New Roman" w:hAnsi="Times New Roman" w:cs="Times New Roman"/>
                <w:sz w:val="24"/>
                <w:szCs w:val="24"/>
                <w:highlight w:val="yellow"/>
              </w:rPr>
              <w:t>предоставления обеспечения исполнения контракта,</w:t>
            </w:r>
            <w:r w:rsidRPr="00E26A40">
              <w:rPr>
                <w:rFonts w:ascii="Times New Roman" w:hAnsi="Times New Roman" w:cs="Times New Roman"/>
                <w:sz w:val="24"/>
                <w:szCs w:val="24"/>
              </w:rPr>
              <w:t xml:space="preserve"> </w:t>
            </w:r>
            <w:r w:rsidR="001732D3" w:rsidRPr="0054718F">
              <w:rPr>
                <w:rFonts w:ascii="Times New Roman" w:hAnsi="Times New Roman" w:cs="Times New Roman"/>
                <w:color w:val="FF0000"/>
                <w:sz w:val="24"/>
                <w:szCs w:val="24"/>
                <w:highlight w:val="yellow"/>
              </w:rPr>
              <w:t>условия и</w:t>
            </w:r>
            <w:r w:rsidR="001732D3" w:rsidRPr="00E26A40">
              <w:rPr>
                <w:rFonts w:ascii="Times New Roman" w:hAnsi="Times New Roman" w:cs="Times New Roman"/>
                <w:sz w:val="24"/>
                <w:szCs w:val="24"/>
              </w:rPr>
              <w:t xml:space="preserve"> </w:t>
            </w:r>
            <w:r w:rsidRPr="003A7BD2">
              <w:rPr>
                <w:rFonts w:ascii="Times New Roman" w:hAnsi="Times New Roman" w:cs="Times New Roman"/>
                <w:sz w:val="24"/>
                <w:szCs w:val="24"/>
                <w:highlight w:val="yellow"/>
              </w:rPr>
              <w:t>требования к такому обеспечению</w:t>
            </w:r>
          </w:p>
        </w:tc>
        <w:tc>
          <w:tcPr>
            <w:tcW w:w="6201" w:type="dxa"/>
          </w:tcPr>
          <w:p w:rsidR="00B17F49" w:rsidRPr="00E26A40" w:rsidRDefault="00B17F49" w:rsidP="000C1089">
            <w:pPr>
              <w:contextualSpacing/>
              <w:jc w:val="both"/>
              <w:rPr>
                <w:rFonts w:ascii="Times New Roman" w:hAnsi="Times New Roman" w:cs="Times New Roman"/>
                <w:sz w:val="24"/>
                <w:szCs w:val="24"/>
              </w:rPr>
            </w:pPr>
            <w:r w:rsidRPr="00E26A40">
              <w:rPr>
                <w:rFonts w:ascii="Times New Roman" w:hAnsi="Times New Roman" w:cs="Times New Roman"/>
                <w:sz w:val="24"/>
                <w:szCs w:val="24"/>
              </w:rPr>
              <w:t xml:space="preserve">Исполнение контракта может обеспечиваться предоставлением банковской гарантии, выданной банком и соответствующей требованиям статьи 45 Федерального закона от 05.04.2013 N 44-ФЗ, или внесением денежных средств на указанный заказчиком счет (п. </w:t>
            </w:r>
            <w:r w:rsidR="00656447" w:rsidRPr="00E26A40">
              <w:rPr>
                <w:rFonts w:ascii="Times New Roman" w:hAnsi="Times New Roman" w:cs="Times New Roman"/>
                <w:sz w:val="24"/>
                <w:szCs w:val="24"/>
              </w:rPr>
              <w:t>5</w:t>
            </w:r>
            <w:r w:rsidRPr="00E26A40">
              <w:rPr>
                <w:rFonts w:ascii="Times New Roman" w:hAnsi="Times New Roman" w:cs="Times New Roman"/>
                <w:sz w:val="24"/>
                <w:szCs w:val="24"/>
              </w:rPr>
              <w:t xml:space="preserve"> раздела 1 </w:t>
            </w:r>
            <w:r w:rsidRPr="00E26A40">
              <w:rPr>
                <w:rFonts w:ascii="Times New Roman" w:hAnsi="Times New Roman" w:cs="Times New Roman"/>
                <w:sz w:val="24"/>
                <w:szCs w:val="24"/>
              </w:rPr>
              <w:lastRenderedPageBreak/>
              <w:t xml:space="preserve">«Информационная карта конкурса» конкурсной документации),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w:t>
            </w:r>
          </w:p>
          <w:p w:rsidR="00656447" w:rsidRPr="00E26A40" w:rsidRDefault="00656447" w:rsidP="00656447">
            <w:pPr>
              <w:jc w:val="both"/>
              <w:rPr>
                <w:rFonts w:ascii="Times New Roman" w:eastAsia="Times New Roman" w:hAnsi="Times New Roman" w:cs="Times New Roman"/>
                <w:sz w:val="24"/>
                <w:szCs w:val="24"/>
                <w:lang w:eastAsia="ru-RU"/>
              </w:rPr>
            </w:pPr>
            <w:r w:rsidRPr="00E26A40">
              <w:rPr>
                <w:rFonts w:ascii="Times New Roman" w:eastAsia="Times New Roman" w:hAnsi="Times New Roman" w:cs="Times New Roman"/>
                <w:sz w:val="24"/>
                <w:szCs w:val="24"/>
                <w:lang w:eastAsia="ru-RU"/>
              </w:rPr>
              <w:t>В случае выбора участником закупки, с которым заключается контракт, обеспечения исполнения контракта в виде банковской гарантии, такая банковская гарантия должна обеспечивать все обязательства Принципала перед Бенефициаром по контракту, в том числе</w:t>
            </w:r>
            <w:r w:rsidR="0038338E" w:rsidRPr="00E26A40">
              <w:rPr>
                <w:rFonts w:ascii="Times New Roman" w:hAnsi="Times New Roman" w:cs="Times New Roman"/>
                <w:sz w:val="24"/>
                <w:szCs w:val="24"/>
              </w:rPr>
              <w:t xml:space="preserve"> неисполнение или ненадлежащее исполнение обязательств,</w:t>
            </w:r>
            <w:r w:rsidR="0038338E" w:rsidRPr="00E26A40">
              <w:rPr>
                <w:rFonts w:ascii="Times New Roman" w:eastAsia="Times New Roman" w:hAnsi="Times New Roman" w:cs="Times New Roman"/>
                <w:sz w:val="24"/>
                <w:szCs w:val="24"/>
                <w:lang w:eastAsia="ru-RU"/>
              </w:rPr>
              <w:t xml:space="preserve"> </w:t>
            </w:r>
            <w:r w:rsidRPr="00E26A40">
              <w:rPr>
                <w:rFonts w:ascii="Times New Roman" w:eastAsia="Times New Roman" w:hAnsi="Times New Roman" w:cs="Times New Roman"/>
                <w:sz w:val="24"/>
                <w:szCs w:val="24"/>
                <w:lang w:eastAsia="ru-RU"/>
              </w:rPr>
              <w:t xml:space="preserve"> уплату неустоек (пени и штрафы).</w:t>
            </w:r>
          </w:p>
          <w:p w:rsidR="00B17F49" w:rsidRPr="00E26A40" w:rsidRDefault="00B17F49" w:rsidP="000C1089">
            <w:pPr>
              <w:contextualSpacing/>
              <w:jc w:val="both"/>
              <w:rPr>
                <w:rFonts w:ascii="Times New Roman" w:hAnsi="Times New Roman" w:cs="Times New Roman"/>
                <w:sz w:val="24"/>
                <w:szCs w:val="24"/>
              </w:rPr>
            </w:pPr>
            <w:r w:rsidRPr="00E26A40">
              <w:rPr>
                <w:rFonts w:ascii="Times New Roman" w:hAnsi="Times New Roman" w:cs="Times New Roman"/>
                <w:sz w:val="24"/>
                <w:szCs w:val="24"/>
              </w:rPr>
              <w:t>Контракт заключается после предоставления участником закупки, с которым заключается контракт, обеспечения исполнения контракта.</w:t>
            </w:r>
          </w:p>
          <w:p w:rsidR="00B17F49" w:rsidRPr="00E26A40" w:rsidRDefault="00B17F49" w:rsidP="000C1089">
            <w:pPr>
              <w:contextualSpacing/>
              <w:jc w:val="both"/>
              <w:rPr>
                <w:rFonts w:ascii="Times New Roman" w:hAnsi="Times New Roman" w:cs="Times New Roman"/>
                <w:sz w:val="24"/>
                <w:szCs w:val="24"/>
              </w:rPr>
            </w:pPr>
            <w:r w:rsidRPr="00E26A40">
              <w:rPr>
                <w:rFonts w:ascii="Times New Roman" w:hAnsi="Times New Roman" w:cs="Times New Roman"/>
                <w:sz w:val="24"/>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B17F49" w:rsidRPr="00E26A40" w:rsidRDefault="00B17F49" w:rsidP="000C1089">
            <w:pPr>
              <w:contextualSpacing/>
              <w:jc w:val="both"/>
              <w:rPr>
                <w:rFonts w:ascii="Times New Roman" w:hAnsi="Times New Roman" w:cs="Times New Roman"/>
                <w:sz w:val="24"/>
                <w:szCs w:val="24"/>
              </w:rPr>
            </w:pPr>
            <w:r w:rsidRPr="00E26A40">
              <w:rPr>
                <w:rFonts w:ascii="Times New Roman" w:hAnsi="Times New Roman" w:cs="Times New Roman"/>
                <w:sz w:val="24"/>
                <w:szCs w:val="24"/>
              </w:rPr>
              <w:t>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N 44-ФЗ.</w:t>
            </w:r>
          </w:p>
          <w:p w:rsidR="00B17F49" w:rsidRPr="00E26A40" w:rsidRDefault="00B17F49" w:rsidP="000C1089">
            <w:pPr>
              <w:contextualSpacing/>
              <w:jc w:val="both"/>
              <w:rPr>
                <w:rFonts w:ascii="Times New Roman" w:hAnsi="Times New Roman" w:cs="Times New Roman"/>
                <w:sz w:val="24"/>
                <w:szCs w:val="24"/>
              </w:rPr>
            </w:pPr>
            <w:r w:rsidRPr="00E26A40">
              <w:rPr>
                <w:rFonts w:ascii="Times New Roman" w:hAnsi="Times New Roman" w:cs="Times New Roman"/>
                <w:sz w:val="24"/>
                <w:szCs w:val="24"/>
              </w:rPr>
              <w:t>В ходе исполнения контракта Поставщик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B17F49" w:rsidRPr="00E26A40" w:rsidRDefault="00B17F49" w:rsidP="000C1089">
            <w:pPr>
              <w:contextualSpacing/>
              <w:jc w:val="both"/>
              <w:rPr>
                <w:rFonts w:ascii="Times New Roman" w:hAnsi="Times New Roman" w:cs="Times New Roman"/>
                <w:sz w:val="24"/>
                <w:szCs w:val="24"/>
              </w:rPr>
            </w:pPr>
            <w:r w:rsidRPr="00E26A40">
              <w:rPr>
                <w:rFonts w:ascii="Times New Roman" w:hAnsi="Times New Roman" w:cs="Times New Roman"/>
                <w:sz w:val="24"/>
                <w:szCs w:val="24"/>
              </w:rPr>
              <w:t>В случае, если участником закупки, с которым заключается контракт, является государственное или муниципальное казенное учреждение, положения Федерального закона от 05.04.2013 N 44-ФЗ об обеспечении исполнения контракта к такому участнику не применяются.</w:t>
            </w:r>
          </w:p>
          <w:p w:rsidR="00B26672" w:rsidRPr="00E26A40" w:rsidRDefault="00B26672" w:rsidP="000C1089">
            <w:pPr>
              <w:contextualSpacing/>
              <w:jc w:val="both"/>
              <w:rPr>
                <w:rFonts w:ascii="Times New Roman" w:hAnsi="Times New Roman" w:cs="Times New Roman"/>
                <w:sz w:val="24"/>
                <w:szCs w:val="24"/>
              </w:rPr>
            </w:pPr>
            <w:r w:rsidRPr="00E26A40">
              <w:rPr>
                <w:rFonts w:ascii="Times New Roman" w:hAnsi="Times New Roman" w:cs="Times New Roman"/>
                <w:i/>
                <w:sz w:val="24"/>
              </w:rPr>
              <w:t xml:space="preserve">В случае полного (частичного) невыполнения основного обязательства по контракту поставщиком </w:t>
            </w:r>
            <w:r w:rsidRPr="00E26A40">
              <w:rPr>
                <w:rFonts w:ascii="Times New Roman" w:hAnsi="Times New Roman" w:cs="Times New Roman"/>
                <w:i/>
                <w:sz w:val="24"/>
              </w:rPr>
              <w:lastRenderedPageBreak/>
              <w:t>(подрядчиком, исполнителем) заказчик удерживает предоставленное поставщиком (подрядчиком, исполнителем) обеспечение исполнения контракта в размере, соответствующем сумме невыполненного обязательства, в пределах суммы обеспечения исполнения контракта, либо направляет гаранту требование о взыскании соответствующей суммы по банковской гарантии. Также поставщик (подрядчик, исполнитель) в случае полного (частичного) невыполнения условий контракта обязан возместить заказчику все причиненные убытки, превышающие размер обеспечения исполнения контракта»</w:t>
            </w:r>
            <w:r w:rsidRPr="00E26A40">
              <w:rPr>
                <w:rFonts w:ascii="Times New Roman" w:hAnsi="Times New Roman" w:cs="Times New Roman"/>
                <w:b/>
                <w:i/>
                <w:sz w:val="24"/>
                <w:szCs w:val="24"/>
              </w:rPr>
              <w:t xml:space="preserve"> (Абзац  включается в документацию только в случае наличия соответствующих условий в проекте контракта)</w:t>
            </w:r>
          </w:p>
        </w:tc>
      </w:tr>
      <w:tr w:rsidR="00B17F49" w:rsidRPr="00E26A40" w:rsidTr="00B17F49">
        <w:tc>
          <w:tcPr>
            <w:tcW w:w="775" w:type="dxa"/>
            <w:vMerge/>
          </w:tcPr>
          <w:p w:rsidR="00B17F49" w:rsidRPr="00E26A40" w:rsidRDefault="00B17F49" w:rsidP="000C1089">
            <w:pPr>
              <w:contextualSpacing/>
              <w:rPr>
                <w:rFonts w:ascii="Times New Roman" w:hAnsi="Times New Roman" w:cs="Times New Roman"/>
                <w:sz w:val="24"/>
                <w:szCs w:val="24"/>
              </w:rPr>
            </w:pPr>
          </w:p>
        </w:tc>
        <w:tc>
          <w:tcPr>
            <w:tcW w:w="3019" w:type="dxa"/>
          </w:tcPr>
          <w:p w:rsidR="00B17F49" w:rsidRPr="00E26A40" w:rsidRDefault="00B17F49" w:rsidP="000C1089">
            <w:pPr>
              <w:shd w:val="clear" w:color="auto" w:fill="FFFFFF"/>
              <w:contextualSpacing/>
              <w:jc w:val="both"/>
              <w:rPr>
                <w:rFonts w:ascii="Times New Roman" w:hAnsi="Times New Roman" w:cs="Times New Roman"/>
                <w:sz w:val="24"/>
                <w:szCs w:val="24"/>
              </w:rPr>
            </w:pPr>
            <w:r w:rsidRPr="00636AA3">
              <w:rPr>
                <w:rFonts w:ascii="Times New Roman" w:hAnsi="Times New Roman" w:cs="Times New Roman"/>
                <w:b/>
                <w:sz w:val="24"/>
                <w:szCs w:val="24"/>
                <w:highlight w:val="yellow"/>
              </w:rPr>
              <w:t>Реквизиты счета Заказчика, на котором в соответствии с законодательством Российской Федерации учитываются операции со средствами, поступающими Заказчику</w:t>
            </w:r>
          </w:p>
        </w:tc>
        <w:tc>
          <w:tcPr>
            <w:tcW w:w="6201" w:type="dxa"/>
          </w:tcPr>
          <w:p w:rsidR="00B17F49" w:rsidRPr="00E26A40" w:rsidRDefault="00B17F49" w:rsidP="000C1089">
            <w:pPr>
              <w:contextualSpacing/>
              <w:jc w:val="both"/>
              <w:rPr>
                <w:rFonts w:ascii="Times New Roman" w:hAnsi="Times New Roman" w:cs="Times New Roman"/>
                <w:sz w:val="24"/>
                <w:szCs w:val="24"/>
              </w:rPr>
            </w:pPr>
          </w:p>
        </w:tc>
      </w:tr>
      <w:tr w:rsidR="00B17F49" w:rsidRPr="00E26A40" w:rsidTr="00B17F49">
        <w:tc>
          <w:tcPr>
            <w:tcW w:w="775" w:type="dxa"/>
            <w:vMerge/>
          </w:tcPr>
          <w:p w:rsidR="00B17F49" w:rsidRPr="00E26A40" w:rsidRDefault="00B17F49" w:rsidP="000C1089">
            <w:pPr>
              <w:contextualSpacing/>
              <w:rPr>
                <w:rFonts w:ascii="Times New Roman" w:hAnsi="Times New Roman" w:cs="Times New Roman"/>
                <w:sz w:val="24"/>
                <w:szCs w:val="24"/>
              </w:rPr>
            </w:pPr>
          </w:p>
        </w:tc>
        <w:tc>
          <w:tcPr>
            <w:tcW w:w="3019" w:type="dxa"/>
          </w:tcPr>
          <w:p w:rsidR="00B17F49" w:rsidRPr="00E26A40" w:rsidRDefault="00B17F49" w:rsidP="00421087">
            <w:pPr>
              <w:rPr>
                <w:rFonts w:ascii="Times New Roman" w:eastAsia="Times New Roman" w:hAnsi="Times New Roman" w:cs="Times New Roman"/>
                <w:sz w:val="24"/>
                <w:szCs w:val="24"/>
                <w:lang w:eastAsia="ru-RU"/>
              </w:rPr>
            </w:pPr>
            <w:r w:rsidRPr="003A7BD2">
              <w:rPr>
                <w:rFonts w:ascii="Times New Roman" w:hAnsi="Times New Roman" w:cs="Times New Roman"/>
                <w:sz w:val="24"/>
                <w:szCs w:val="24"/>
                <w:highlight w:val="yellow"/>
              </w:rPr>
              <w:t>Информация о банковском сопровождении контракта</w:t>
            </w:r>
          </w:p>
        </w:tc>
        <w:tc>
          <w:tcPr>
            <w:tcW w:w="6201" w:type="dxa"/>
          </w:tcPr>
          <w:p w:rsidR="00B17F49" w:rsidRPr="00E26A40" w:rsidRDefault="00B17F49" w:rsidP="00421087">
            <w:pPr>
              <w:jc w:val="both"/>
              <w:rPr>
                <w:rFonts w:ascii="Times New Roman" w:eastAsia="Calibri" w:hAnsi="Times New Roman"/>
                <w:sz w:val="24"/>
                <w:szCs w:val="24"/>
              </w:rPr>
            </w:pPr>
            <w:r w:rsidRPr="00E26A40">
              <w:rPr>
                <w:rFonts w:ascii="Times New Roman" w:eastAsia="Calibri" w:hAnsi="Times New Roman"/>
                <w:sz w:val="24"/>
                <w:szCs w:val="24"/>
              </w:rPr>
              <w:t xml:space="preserve">Не предусмотрено / Предусмотрено </w:t>
            </w:r>
            <w:r w:rsidRPr="00E26A40">
              <w:rPr>
                <w:rFonts w:ascii="Times New Roman" w:eastAsia="Calibri" w:hAnsi="Times New Roman"/>
                <w:i/>
                <w:sz w:val="24"/>
                <w:szCs w:val="24"/>
              </w:rPr>
              <w:t>(указываются конкретные условия такого сопровождения)</w:t>
            </w:r>
            <w:r w:rsidRPr="00E26A40">
              <w:rPr>
                <w:rFonts w:ascii="Times New Roman" w:eastAsia="Calibri" w:hAnsi="Times New Roman"/>
                <w:sz w:val="24"/>
                <w:szCs w:val="24"/>
              </w:rPr>
              <w:t xml:space="preserve"> </w:t>
            </w:r>
          </w:p>
          <w:p w:rsidR="00B17F49" w:rsidRPr="00E26A40" w:rsidRDefault="00B17F49" w:rsidP="00421087">
            <w:pPr>
              <w:jc w:val="both"/>
              <w:rPr>
                <w:rFonts w:ascii="Times New Roman" w:eastAsia="Calibri" w:hAnsi="Times New Roman"/>
                <w:i/>
                <w:sz w:val="24"/>
                <w:szCs w:val="24"/>
              </w:rPr>
            </w:pPr>
            <w:r w:rsidRPr="00E26A40">
              <w:rPr>
                <w:rFonts w:ascii="Times New Roman" w:eastAsia="Calibri" w:hAnsi="Times New Roman"/>
                <w:i/>
                <w:sz w:val="24"/>
                <w:szCs w:val="24"/>
              </w:rPr>
              <w:t>(выбрать нужное)</w:t>
            </w:r>
          </w:p>
        </w:tc>
      </w:tr>
      <w:tr w:rsidR="003253D9" w:rsidRPr="00E26A40" w:rsidTr="003253D9">
        <w:tc>
          <w:tcPr>
            <w:tcW w:w="775" w:type="dxa"/>
          </w:tcPr>
          <w:p w:rsidR="003253D9" w:rsidRPr="00E26A40" w:rsidRDefault="003253D9" w:rsidP="000C1089">
            <w:pPr>
              <w:contextualSpacing/>
              <w:rPr>
                <w:rFonts w:ascii="Times New Roman" w:hAnsi="Times New Roman" w:cs="Times New Roman"/>
                <w:sz w:val="24"/>
                <w:szCs w:val="24"/>
              </w:rPr>
            </w:pPr>
            <w:r w:rsidRPr="00E26A40">
              <w:rPr>
                <w:rFonts w:ascii="Times New Roman" w:hAnsi="Times New Roman" w:cs="Times New Roman"/>
                <w:sz w:val="24"/>
                <w:szCs w:val="24"/>
              </w:rPr>
              <w:t>6</w:t>
            </w:r>
          </w:p>
        </w:tc>
        <w:tc>
          <w:tcPr>
            <w:tcW w:w="9220" w:type="dxa"/>
            <w:gridSpan w:val="2"/>
          </w:tcPr>
          <w:p w:rsidR="003253D9" w:rsidRPr="00E26A40" w:rsidRDefault="003253D9" w:rsidP="009D5316">
            <w:pPr>
              <w:pStyle w:val="ConsPlusNormal"/>
              <w:jc w:val="both"/>
              <w:rPr>
                <w:rFonts w:ascii="Times New Roman" w:eastAsiaTheme="minorHAnsi" w:hAnsi="Times New Roman" w:cs="Times New Roman"/>
                <w:sz w:val="24"/>
                <w:szCs w:val="24"/>
                <w:lang w:eastAsia="en-US"/>
              </w:rPr>
            </w:pPr>
            <w:r w:rsidRPr="00E26A40">
              <w:rPr>
                <w:rFonts w:ascii="Times New Roman" w:hAnsi="Times New Roman" w:cs="Times New Roman"/>
                <w:b/>
                <w:sz w:val="24"/>
                <w:szCs w:val="24"/>
              </w:rPr>
              <w:t>Требования к участникам закупки</w:t>
            </w:r>
          </w:p>
        </w:tc>
      </w:tr>
      <w:tr w:rsidR="00B17F49" w:rsidRPr="00E26A40" w:rsidTr="00B17F49">
        <w:tc>
          <w:tcPr>
            <w:tcW w:w="775" w:type="dxa"/>
          </w:tcPr>
          <w:p w:rsidR="00B17F49" w:rsidRPr="00E26A40" w:rsidRDefault="003253D9" w:rsidP="000C1089">
            <w:pPr>
              <w:contextualSpacing/>
              <w:rPr>
                <w:rFonts w:ascii="Times New Roman" w:hAnsi="Times New Roman" w:cs="Times New Roman"/>
                <w:sz w:val="24"/>
                <w:szCs w:val="24"/>
              </w:rPr>
            </w:pPr>
            <w:r w:rsidRPr="00E26A40">
              <w:rPr>
                <w:rFonts w:ascii="Times New Roman" w:hAnsi="Times New Roman" w:cs="Times New Roman"/>
                <w:sz w:val="24"/>
                <w:szCs w:val="24"/>
              </w:rPr>
              <w:t>6.1.</w:t>
            </w:r>
          </w:p>
        </w:tc>
        <w:tc>
          <w:tcPr>
            <w:tcW w:w="3019" w:type="dxa"/>
          </w:tcPr>
          <w:p w:rsidR="003253D9" w:rsidRPr="00E26A40" w:rsidRDefault="003253D9" w:rsidP="003253D9">
            <w:pPr>
              <w:shd w:val="clear" w:color="auto" w:fill="FFFFFF"/>
              <w:contextualSpacing/>
              <w:jc w:val="both"/>
              <w:rPr>
                <w:rFonts w:ascii="Times New Roman" w:hAnsi="Times New Roman" w:cs="Times New Roman"/>
                <w:sz w:val="24"/>
                <w:szCs w:val="24"/>
              </w:rPr>
            </w:pPr>
            <w:r w:rsidRPr="00AA766E">
              <w:rPr>
                <w:rFonts w:ascii="Times New Roman" w:hAnsi="Times New Roman" w:cs="Times New Roman"/>
                <w:sz w:val="24"/>
                <w:szCs w:val="24"/>
                <w:highlight w:val="yellow"/>
              </w:rPr>
              <w:t>Единые требования  к участникам закупки, а также требование, предъявляемое к участникам конкурса в соответствии с частью 1.1 статьи 31 (при наличии такого требования) Федерального закона от 05.04.2013  N 44-ФЗ</w:t>
            </w:r>
          </w:p>
          <w:p w:rsidR="00B17F49" w:rsidRPr="00E26A40" w:rsidRDefault="00B17F49" w:rsidP="000C1089">
            <w:pPr>
              <w:contextualSpacing/>
              <w:jc w:val="both"/>
              <w:rPr>
                <w:rFonts w:ascii="Times New Roman" w:hAnsi="Times New Roman" w:cs="Times New Roman"/>
                <w:sz w:val="24"/>
                <w:szCs w:val="24"/>
              </w:rPr>
            </w:pPr>
          </w:p>
        </w:tc>
        <w:tc>
          <w:tcPr>
            <w:tcW w:w="6201" w:type="dxa"/>
          </w:tcPr>
          <w:p w:rsidR="00B17F49" w:rsidRPr="00E26A40" w:rsidRDefault="00B17F49" w:rsidP="009D5316">
            <w:pPr>
              <w:pStyle w:val="ConsPlusNormal"/>
              <w:jc w:val="both"/>
              <w:rPr>
                <w:rFonts w:ascii="Times New Roman" w:eastAsiaTheme="minorHAnsi" w:hAnsi="Times New Roman" w:cs="Times New Roman"/>
                <w:sz w:val="24"/>
                <w:szCs w:val="24"/>
                <w:lang w:eastAsia="en-US"/>
              </w:rPr>
            </w:pPr>
            <w:r w:rsidRPr="00E26A40">
              <w:rPr>
                <w:rFonts w:ascii="Times New Roman" w:eastAsiaTheme="minorHAnsi" w:hAnsi="Times New Roman" w:cs="Times New Roman"/>
                <w:sz w:val="24"/>
                <w:szCs w:val="24"/>
                <w:lang w:eastAsia="en-US"/>
              </w:rPr>
              <w:t>1. Cоответствие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B17F49" w:rsidRPr="00E26A40" w:rsidRDefault="00B17F49" w:rsidP="009D5316">
            <w:pPr>
              <w:pStyle w:val="ConsPlusNormal"/>
              <w:jc w:val="both"/>
              <w:rPr>
                <w:rFonts w:ascii="Times New Roman" w:hAnsi="Times New Roman" w:cs="Times New Roman"/>
                <w:sz w:val="24"/>
                <w:szCs w:val="24"/>
              </w:rPr>
            </w:pPr>
            <w:r w:rsidRPr="00E26A40">
              <w:rPr>
                <w:rFonts w:ascii="Times New Roman" w:eastAsiaTheme="minorHAnsi" w:hAnsi="Times New Roman" w:cs="Times New Roman"/>
                <w:sz w:val="24"/>
                <w:szCs w:val="24"/>
                <w:lang w:eastAsia="en-US"/>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B17F49" w:rsidRPr="00E26A40" w:rsidRDefault="00B17F49" w:rsidP="009D5316">
            <w:pPr>
              <w:pStyle w:val="ConsPlusNormal"/>
              <w:jc w:val="both"/>
              <w:rPr>
                <w:rFonts w:ascii="Times New Roman" w:eastAsiaTheme="minorHAnsi" w:hAnsi="Times New Roman" w:cs="Times New Roman"/>
                <w:sz w:val="24"/>
                <w:szCs w:val="24"/>
                <w:lang w:eastAsia="en-US"/>
              </w:rPr>
            </w:pPr>
            <w:r w:rsidRPr="00E26A40">
              <w:rPr>
                <w:rFonts w:ascii="Times New Roman" w:eastAsiaTheme="minorHAnsi" w:hAnsi="Times New Roman" w:cs="Times New Roman"/>
                <w:sz w:val="24"/>
                <w:szCs w:val="24"/>
                <w:lang w:eastAsia="en-US"/>
              </w:rPr>
              <w:t>3.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17F49" w:rsidRPr="00E26A40" w:rsidRDefault="00B17F49" w:rsidP="009D5316">
            <w:pPr>
              <w:pStyle w:val="ConsPlusNormal"/>
              <w:contextualSpacing/>
              <w:jc w:val="both"/>
              <w:rPr>
                <w:rFonts w:ascii="Times New Roman" w:hAnsi="Times New Roman" w:cs="Times New Roman"/>
                <w:sz w:val="24"/>
                <w:szCs w:val="24"/>
              </w:rPr>
            </w:pPr>
            <w:bookmarkStart w:id="0" w:name="Par466"/>
            <w:bookmarkEnd w:id="0"/>
            <w:r w:rsidRPr="00E26A40">
              <w:rPr>
                <w:rFonts w:ascii="Times New Roman" w:eastAsiaTheme="minorHAnsi" w:hAnsi="Times New Roman" w:cs="Times New Roman"/>
                <w:sz w:val="24"/>
                <w:szCs w:val="24"/>
                <w:lang w:eastAsia="en-US"/>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E26A40">
              <w:rPr>
                <w:rFonts w:ascii="Times New Roman" w:eastAsiaTheme="minorHAnsi" w:hAnsi="Times New Roman" w:cs="Times New Roman"/>
                <w:sz w:val="24"/>
                <w:szCs w:val="24"/>
                <w:lang w:eastAsia="en-US"/>
              </w:rPr>
              <w:lastRenderedPageBreak/>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FE1DC3" w:rsidRPr="00E26A40" w:rsidRDefault="00FE1DC3" w:rsidP="00FE1DC3">
            <w:pPr>
              <w:pStyle w:val="ConsPlusNormal"/>
              <w:contextualSpacing/>
              <w:jc w:val="both"/>
              <w:rPr>
                <w:rFonts w:ascii="Times New Roman" w:hAnsi="Times New Roman" w:cs="Times New Roman"/>
                <w:sz w:val="24"/>
                <w:szCs w:val="24"/>
              </w:rPr>
            </w:pPr>
            <w:bookmarkStart w:id="1" w:name="Par467"/>
            <w:bookmarkEnd w:id="1"/>
            <w:r w:rsidRPr="00E26A40">
              <w:rPr>
                <w:rFonts w:ascii="Times New Roman" w:hAnsi="Times New Roman" w:cs="Times New Roman"/>
                <w:sz w:val="24"/>
                <w:szCs w:val="24"/>
              </w:rPr>
              <w:t>5.</w:t>
            </w:r>
            <w:bookmarkStart w:id="2" w:name="Par468"/>
            <w:bookmarkEnd w:id="2"/>
            <w:r w:rsidRPr="00E26A40">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E1DC3" w:rsidRPr="00E26A40" w:rsidRDefault="00FE1DC3" w:rsidP="00FE1DC3">
            <w:pPr>
              <w:autoSpaceDE w:val="0"/>
              <w:autoSpaceDN w:val="0"/>
              <w:spacing w:line="240" w:lineRule="auto"/>
              <w:contextualSpacing/>
              <w:jc w:val="both"/>
              <w:rPr>
                <w:rFonts w:ascii="Times New Roman" w:eastAsia="Times New Roman" w:hAnsi="Times New Roman" w:cs="Times New Roman"/>
                <w:sz w:val="24"/>
                <w:szCs w:val="24"/>
                <w:lang w:eastAsia="ru-RU"/>
              </w:rPr>
            </w:pPr>
            <w:r w:rsidRPr="00E26A40">
              <w:rPr>
                <w:rFonts w:ascii="Times New Roman" w:eastAsia="Times New Roman" w:hAnsi="Times New Roman" w:cs="Times New Roman"/>
                <w:sz w:val="24"/>
                <w:szCs w:val="24"/>
                <w:lang w:eastAsia="ru-RU"/>
              </w:rPr>
              <w:t xml:space="preserve">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2" w:history="1">
              <w:r w:rsidRPr="00E26A40">
                <w:rPr>
                  <w:rFonts w:ascii="Times New Roman" w:eastAsia="Times New Roman" w:hAnsi="Times New Roman" w:cs="Times New Roman"/>
                  <w:sz w:val="24"/>
                  <w:szCs w:val="24"/>
                  <w:lang w:eastAsia="ru-RU"/>
                </w:rPr>
                <w:t>статьей 19.28</w:t>
              </w:r>
            </w:hyperlink>
            <w:r w:rsidRPr="00E26A40">
              <w:rPr>
                <w:rFonts w:ascii="Times New Roman" w:eastAsia="Times New Roman" w:hAnsi="Times New Roman" w:cs="Times New Roman"/>
                <w:sz w:val="24"/>
                <w:szCs w:val="24"/>
                <w:lang w:eastAsia="ru-RU"/>
              </w:rPr>
              <w:t xml:space="preserve"> Кодекса Российской Федерации об административных правонарушениях.</w:t>
            </w:r>
          </w:p>
          <w:p w:rsidR="00B17F49" w:rsidRPr="00E26A40" w:rsidRDefault="00B17F49" w:rsidP="009D5316">
            <w:pPr>
              <w:contextualSpacing/>
              <w:jc w:val="both"/>
              <w:rPr>
                <w:rFonts w:ascii="Times New Roman" w:hAnsi="Times New Roman" w:cs="Times New Roman"/>
                <w:sz w:val="24"/>
                <w:szCs w:val="24"/>
              </w:rPr>
            </w:pPr>
            <w:bookmarkStart w:id="3" w:name="Par469"/>
            <w:bookmarkEnd w:id="3"/>
            <w:r w:rsidRPr="00E26A40">
              <w:rPr>
                <w:rFonts w:ascii="Times New Roman" w:hAnsi="Times New Roman" w:cs="Times New Roman"/>
                <w:sz w:val="24"/>
                <w:szCs w:val="24"/>
              </w:rPr>
              <w:t xml:space="preserve">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w:t>
            </w:r>
            <w:r w:rsidRPr="00E26A40">
              <w:rPr>
                <w:rFonts w:ascii="Times New Roman" w:hAnsi="Times New Roman" w:cs="Times New Roman"/>
                <w:sz w:val="24"/>
                <w:szCs w:val="24"/>
              </w:rPr>
              <w:lastRenderedPageBreak/>
              <w:t>финансирование проката или показа национального фильма.</w:t>
            </w:r>
          </w:p>
          <w:p w:rsidR="00655718" w:rsidRPr="00E26A40" w:rsidRDefault="00B17F49" w:rsidP="00655718">
            <w:pPr>
              <w:contextualSpacing/>
              <w:jc w:val="both"/>
              <w:rPr>
                <w:rFonts w:ascii="Times New Roman" w:eastAsia="Times New Roman" w:hAnsi="Times New Roman" w:cs="Times New Roman"/>
                <w:sz w:val="24"/>
                <w:szCs w:val="24"/>
                <w:lang w:eastAsia="ru-RU"/>
              </w:rPr>
            </w:pPr>
            <w:r w:rsidRPr="00E26A40">
              <w:rPr>
                <w:rFonts w:ascii="Times New Roman" w:eastAsia="Times New Roman" w:hAnsi="Times New Roman" w:cs="Times New Roman"/>
                <w:sz w:val="24"/>
                <w:szCs w:val="24"/>
                <w:lang w:eastAsia="ru-RU"/>
              </w:rPr>
              <w:t>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55718" w:rsidRPr="00E26A40" w:rsidRDefault="00655718" w:rsidP="00655718">
            <w:pPr>
              <w:contextualSpacing/>
              <w:jc w:val="both"/>
              <w:rPr>
                <w:rFonts w:ascii="Times New Roman" w:eastAsia="Times New Roman" w:hAnsi="Times New Roman" w:cs="Times New Roman"/>
                <w:sz w:val="24"/>
                <w:szCs w:val="24"/>
                <w:lang w:eastAsia="ru-RU"/>
              </w:rPr>
            </w:pPr>
            <w:r w:rsidRPr="00E26A40">
              <w:rPr>
                <w:rFonts w:ascii="Times New Roman" w:eastAsia="Times New Roman" w:hAnsi="Times New Roman" w:cs="Times New Roman"/>
                <w:sz w:val="24"/>
                <w:szCs w:val="24"/>
                <w:lang w:eastAsia="ru-RU"/>
              </w:rPr>
              <w:t>8. Участник закупки не является офшорной компанией.</w:t>
            </w:r>
          </w:p>
          <w:p w:rsidR="00B17F49" w:rsidRDefault="00655718" w:rsidP="009845A1">
            <w:pPr>
              <w:contextualSpacing/>
              <w:jc w:val="both"/>
              <w:rPr>
                <w:rFonts w:ascii="Times New Roman" w:eastAsia="Times New Roman" w:hAnsi="Times New Roman" w:cs="Times New Roman"/>
                <w:sz w:val="24"/>
                <w:szCs w:val="24"/>
                <w:lang w:eastAsia="ru-RU"/>
              </w:rPr>
            </w:pPr>
            <w:r w:rsidRPr="00E26A40">
              <w:rPr>
                <w:rFonts w:ascii="Times New Roman" w:eastAsia="Times New Roman" w:hAnsi="Times New Roman" w:cs="Times New Roman"/>
                <w:sz w:val="24"/>
                <w:szCs w:val="24"/>
                <w:lang w:eastAsia="ru-RU"/>
              </w:rPr>
              <w:t>9</w:t>
            </w:r>
            <w:r w:rsidR="00B17F49" w:rsidRPr="00E26A40">
              <w:rPr>
                <w:rFonts w:ascii="Times New Roman" w:eastAsia="Times New Roman" w:hAnsi="Times New Roman" w:cs="Times New Roman"/>
                <w:sz w:val="24"/>
                <w:szCs w:val="24"/>
                <w:lang w:eastAsia="ru-RU"/>
              </w:rPr>
              <w:t>. 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r w:rsidR="00F93DD6">
              <w:rPr>
                <w:rFonts w:ascii="Times New Roman" w:eastAsia="Times New Roman" w:hAnsi="Times New Roman" w:cs="Times New Roman"/>
                <w:sz w:val="24"/>
                <w:szCs w:val="24"/>
                <w:lang w:eastAsia="ru-RU"/>
              </w:rPr>
              <w:t>.</w:t>
            </w:r>
          </w:p>
          <w:p w:rsidR="00F93DD6" w:rsidRPr="00F93DD6" w:rsidRDefault="00F93DD6" w:rsidP="00F93DD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w:t>
            </w:r>
            <w:r w:rsidRPr="00F93DD6">
              <w:rPr>
                <w:rFonts w:ascii="Times New Roman" w:eastAsia="Times New Roman" w:hAnsi="Times New Roman" w:cs="Times New Roman"/>
                <w:sz w:val="24"/>
                <w:szCs w:val="24"/>
                <w:lang w:eastAsia="ru-RU"/>
              </w:rPr>
              <w:t>отсутствие у участника закупки ограничений для участия в закупках, установленных законодательством Российской Федерации.</w:t>
            </w:r>
          </w:p>
        </w:tc>
      </w:tr>
      <w:tr w:rsidR="00B17F49" w:rsidRPr="00E26A40" w:rsidTr="00B17F49">
        <w:tc>
          <w:tcPr>
            <w:tcW w:w="775" w:type="dxa"/>
          </w:tcPr>
          <w:p w:rsidR="00B17F49" w:rsidRPr="00E26A40" w:rsidRDefault="00B17F49" w:rsidP="003253D9">
            <w:pPr>
              <w:contextualSpacing/>
              <w:rPr>
                <w:rFonts w:ascii="Times New Roman" w:hAnsi="Times New Roman" w:cs="Times New Roman"/>
                <w:sz w:val="24"/>
                <w:szCs w:val="24"/>
                <w:lang w:val="en-US"/>
              </w:rPr>
            </w:pPr>
            <w:r w:rsidRPr="00E26A40">
              <w:rPr>
                <w:rFonts w:ascii="Times New Roman" w:hAnsi="Times New Roman" w:cs="Times New Roman"/>
                <w:sz w:val="24"/>
                <w:szCs w:val="24"/>
              </w:rPr>
              <w:lastRenderedPageBreak/>
              <w:t>6</w:t>
            </w:r>
            <w:r w:rsidRPr="00E26A40">
              <w:rPr>
                <w:rFonts w:ascii="Times New Roman" w:hAnsi="Times New Roman" w:cs="Times New Roman"/>
                <w:sz w:val="24"/>
                <w:szCs w:val="24"/>
                <w:lang w:val="en-US"/>
              </w:rPr>
              <w:t>.</w:t>
            </w:r>
            <w:r w:rsidR="003253D9" w:rsidRPr="00E26A40">
              <w:rPr>
                <w:rFonts w:ascii="Times New Roman" w:hAnsi="Times New Roman" w:cs="Times New Roman"/>
                <w:sz w:val="24"/>
                <w:szCs w:val="24"/>
              </w:rPr>
              <w:t>2</w:t>
            </w:r>
            <w:r w:rsidRPr="00E26A40">
              <w:rPr>
                <w:rFonts w:ascii="Times New Roman" w:hAnsi="Times New Roman" w:cs="Times New Roman"/>
                <w:sz w:val="24"/>
                <w:szCs w:val="24"/>
                <w:lang w:val="en-US"/>
              </w:rPr>
              <w:t>.</w:t>
            </w:r>
          </w:p>
        </w:tc>
        <w:tc>
          <w:tcPr>
            <w:tcW w:w="3019" w:type="dxa"/>
          </w:tcPr>
          <w:p w:rsidR="00B17F49" w:rsidRPr="00E26A40" w:rsidRDefault="00B17F49" w:rsidP="003253D9">
            <w:pPr>
              <w:contextualSpacing/>
              <w:rPr>
                <w:rFonts w:ascii="Times New Roman" w:hAnsi="Times New Roman" w:cs="Times New Roman"/>
                <w:b/>
                <w:sz w:val="24"/>
                <w:szCs w:val="24"/>
              </w:rPr>
            </w:pPr>
            <w:r w:rsidRPr="00AA766E">
              <w:rPr>
                <w:rFonts w:ascii="Times New Roman" w:hAnsi="Times New Roman" w:cs="Times New Roman"/>
                <w:b/>
                <w:sz w:val="24"/>
                <w:szCs w:val="24"/>
                <w:highlight w:val="yellow"/>
              </w:rPr>
              <w:t xml:space="preserve">Исчерпывающий перечень документов, которые должны быть представлены </w:t>
            </w:r>
            <w:r w:rsidRPr="00AA766E">
              <w:rPr>
                <w:rFonts w:ascii="Times New Roman" w:hAnsi="Times New Roman" w:cs="Times New Roman"/>
                <w:b/>
                <w:sz w:val="24"/>
                <w:szCs w:val="24"/>
                <w:highlight w:val="yellow"/>
              </w:rPr>
              <w:lastRenderedPageBreak/>
              <w:t>участниками конкурса  в соответствии с пунктом 1 части 1 статьи 31 Федерального закона от 05.04.2013</w:t>
            </w:r>
            <w:r w:rsidRPr="00AA766E">
              <w:rPr>
                <w:rFonts w:ascii="Times New Roman" w:hAnsi="Times New Roman" w:cs="Times New Roman"/>
                <w:b/>
                <w:sz w:val="24"/>
                <w:szCs w:val="24"/>
                <w:highlight w:val="yellow"/>
                <w:lang w:val="en-US"/>
              </w:rPr>
              <w:t> </w:t>
            </w:r>
            <w:r w:rsidRPr="00AA766E">
              <w:rPr>
                <w:rFonts w:ascii="Times New Roman" w:hAnsi="Times New Roman" w:cs="Times New Roman"/>
                <w:b/>
                <w:sz w:val="24"/>
                <w:szCs w:val="24"/>
                <w:highlight w:val="yellow"/>
              </w:rPr>
              <w:t xml:space="preserve"> </w:t>
            </w:r>
            <w:r w:rsidRPr="00AA766E">
              <w:rPr>
                <w:rFonts w:ascii="Times New Roman" w:hAnsi="Times New Roman" w:cs="Times New Roman"/>
                <w:b/>
                <w:sz w:val="24"/>
                <w:szCs w:val="24"/>
                <w:highlight w:val="yellow"/>
                <w:lang w:val="en-US"/>
              </w:rPr>
              <w:t>N </w:t>
            </w:r>
            <w:r w:rsidRPr="00AA766E">
              <w:rPr>
                <w:rFonts w:ascii="Times New Roman" w:hAnsi="Times New Roman" w:cs="Times New Roman"/>
                <w:b/>
                <w:sz w:val="24"/>
                <w:szCs w:val="24"/>
                <w:highlight w:val="yellow"/>
              </w:rPr>
              <w:t>44-ФЗ</w:t>
            </w:r>
          </w:p>
        </w:tc>
        <w:tc>
          <w:tcPr>
            <w:tcW w:w="6201" w:type="dxa"/>
          </w:tcPr>
          <w:p w:rsidR="00B17F49" w:rsidRPr="00E26A40" w:rsidRDefault="00B17F49" w:rsidP="000C1089">
            <w:pPr>
              <w:tabs>
                <w:tab w:val="left" w:pos="1440"/>
              </w:tabs>
              <w:contextualSpacing/>
              <w:jc w:val="both"/>
              <w:rPr>
                <w:rFonts w:ascii="Times New Roman" w:hAnsi="Times New Roman" w:cs="Times New Roman"/>
                <w:i/>
                <w:sz w:val="24"/>
                <w:szCs w:val="24"/>
              </w:rPr>
            </w:pPr>
            <w:r w:rsidRPr="00E26A40">
              <w:rPr>
                <w:rFonts w:ascii="Times New Roman" w:hAnsi="Times New Roman" w:cs="Times New Roman"/>
                <w:sz w:val="24"/>
                <w:szCs w:val="24"/>
              </w:rPr>
              <w:lastRenderedPageBreak/>
              <w:t xml:space="preserve">Не требуются / _____________ </w:t>
            </w:r>
            <w:r w:rsidRPr="00E26A40">
              <w:rPr>
                <w:rFonts w:ascii="Times New Roman" w:hAnsi="Times New Roman" w:cs="Times New Roman"/>
                <w:b/>
                <w:i/>
                <w:sz w:val="24"/>
                <w:szCs w:val="24"/>
              </w:rPr>
              <w:t>(Перечислить, если требуются)</w:t>
            </w:r>
          </w:p>
        </w:tc>
      </w:tr>
      <w:tr w:rsidR="002E3EAE" w:rsidRPr="00E26A40" w:rsidTr="00B17F49">
        <w:tc>
          <w:tcPr>
            <w:tcW w:w="775" w:type="dxa"/>
          </w:tcPr>
          <w:p w:rsidR="002E3EAE" w:rsidRPr="00E26A40" w:rsidRDefault="002E3EAE" w:rsidP="000C1089">
            <w:pPr>
              <w:contextualSpacing/>
              <w:rPr>
                <w:rFonts w:ascii="Times New Roman" w:hAnsi="Times New Roman" w:cs="Times New Roman"/>
                <w:i/>
                <w:sz w:val="24"/>
                <w:szCs w:val="24"/>
              </w:rPr>
            </w:pPr>
            <w:r w:rsidRPr="00E26A40">
              <w:rPr>
                <w:rFonts w:ascii="Times New Roman" w:hAnsi="Times New Roman" w:cs="Times New Roman"/>
                <w:i/>
                <w:sz w:val="24"/>
                <w:szCs w:val="24"/>
              </w:rPr>
              <w:lastRenderedPageBreak/>
              <w:t>6.3.</w:t>
            </w:r>
          </w:p>
        </w:tc>
        <w:tc>
          <w:tcPr>
            <w:tcW w:w="3019" w:type="dxa"/>
          </w:tcPr>
          <w:p w:rsidR="002E3EAE" w:rsidRPr="00816618" w:rsidRDefault="002E3EAE" w:rsidP="0038338E">
            <w:pPr>
              <w:contextualSpacing/>
              <w:rPr>
                <w:rFonts w:ascii="Times New Roman" w:hAnsi="Times New Roman" w:cs="Times New Roman"/>
                <w:i/>
                <w:sz w:val="24"/>
                <w:szCs w:val="24"/>
                <w:highlight w:val="yellow"/>
              </w:rPr>
            </w:pPr>
            <w:r w:rsidRPr="00816618">
              <w:rPr>
                <w:rFonts w:ascii="Times New Roman" w:hAnsi="Times New Roman" w:cs="Times New Roman"/>
                <w:b/>
                <w:sz w:val="24"/>
                <w:szCs w:val="24"/>
                <w:highlight w:val="yellow"/>
              </w:rPr>
              <w:t>Дополнительные требования к</w:t>
            </w:r>
            <w:r w:rsidR="0038338E" w:rsidRPr="00816618">
              <w:rPr>
                <w:rFonts w:ascii="Times New Roman" w:hAnsi="Times New Roman" w:cs="Times New Roman"/>
                <w:b/>
                <w:sz w:val="24"/>
                <w:szCs w:val="24"/>
                <w:highlight w:val="yellow"/>
              </w:rPr>
              <w:t xml:space="preserve"> </w:t>
            </w:r>
            <w:r w:rsidRPr="00816618">
              <w:rPr>
                <w:rFonts w:ascii="Times New Roman" w:hAnsi="Times New Roman" w:cs="Times New Roman"/>
                <w:b/>
                <w:sz w:val="24"/>
                <w:szCs w:val="24"/>
                <w:highlight w:val="yellow"/>
              </w:rPr>
              <w:t>участникам закупки</w:t>
            </w:r>
            <w:r w:rsidRPr="00816618">
              <w:rPr>
                <w:rFonts w:ascii="Times New Roman" w:hAnsi="Times New Roman" w:cs="Times New Roman"/>
                <w:i/>
                <w:sz w:val="24"/>
                <w:szCs w:val="24"/>
                <w:highlight w:val="yellow"/>
              </w:rPr>
              <w:t xml:space="preserve"> </w:t>
            </w:r>
            <w:r w:rsidRPr="00816618">
              <w:rPr>
                <w:rFonts w:ascii="Times New Roman" w:hAnsi="Times New Roman" w:cs="Times New Roman"/>
                <w:b/>
                <w:sz w:val="24"/>
                <w:szCs w:val="24"/>
                <w:highlight w:val="yellow"/>
              </w:rPr>
              <w:t>в соответствии с частью 2 статьи 31 Федерального закона от 05.04.2013  N 44-ФЗ</w:t>
            </w:r>
          </w:p>
        </w:tc>
        <w:tc>
          <w:tcPr>
            <w:tcW w:w="6201" w:type="dxa"/>
          </w:tcPr>
          <w:p w:rsidR="002E3EAE" w:rsidRPr="00E26A40" w:rsidRDefault="002E3EAE">
            <w:pPr>
              <w:rPr>
                <w:rFonts w:ascii="Times New Roman" w:hAnsi="Times New Roman" w:cs="Times New Roman"/>
                <w:b/>
                <w:i/>
                <w:sz w:val="24"/>
                <w:szCs w:val="24"/>
              </w:rPr>
            </w:pPr>
            <w:r w:rsidRPr="00E26A40">
              <w:rPr>
                <w:rFonts w:ascii="Times New Roman" w:hAnsi="Times New Roman" w:cs="Times New Roman"/>
                <w:b/>
                <w:i/>
                <w:sz w:val="24"/>
                <w:szCs w:val="24"/>
              </w:rPr>
              <w:t>(Пункт включается в документацию только в соответствующих случаях, определенных постановлением Правительства Российской Федерации №99 от 04.02.2015)</w:t>
            </w:r>
          </w:p>
        </w:tc>
      </w:tr>
      <w:tr w:rsidR="002E3EAE" w:rsidRPr="00E26A40" w:rsidTr="00B17F49">
        <w:tc>
          <w:tcPr>
            <w:tcW w:w="775" w:type="dxa"/>
          </w:tcPr>
          <w:p w:rsidR="002E3EAE" w:rsidRPr="00E26A40" w:rsidRDefault="002E3EAE" w:rsidP="000C1089">
            <w:pPr>
              <w:contextualSpacing/>
              <w:rPr>
                <w:rFonts w:ascii="Times New Roman" w:hAnsi="Times New Roman" w:cs="Times New Roman"/>
                <w:i/>
                <w:sz w:val="24"/>
                <w:szCs w:val="24"/>
              </w:rPr>
            </w:pPr>
            <w:r w:rsidRPr="00E26A40">
              <w:rPr>
                <w:rFonts w:ascii="Times New Roman" w:hAnsi="Times New Roman" w:cs="Times New Roman"/>
                <w:i/>
                <w:sz w:val="24"/>
                <w:szCs w:val="24"/>
              </w:rPr>
              <w:t>6.4.</w:t>
            </w:r>
          </w:p>
        </w:tc>
        <w:tc>
          <w:tcPr>
            <w:tcW w:w="3019" w:type="dxa"/>
          </w:tcPr>
          <w:p w:rsidR="002E3EAE" w:rsidRPr="00816618" w:rsidRDefault="002E3EAE" w:rsidP="003253D9">
            <w:pPr>
              <w:contextualSpacing/>
              <w:rPr>
                <w:rFonts w:ascii="Times New Roman" w:hAnsi="Times New Roman" w:cs="Times New Roman"/>
                <w:i/>
                <w:sz w:val="24"/>
                <w:szCs w:val="24"/>
                <w:highlight w:val="yellow"/>
              </w:rPr>
            </w:pPr>
            <w:r w:rsidRPr="00816618">
              <w:rPr>
                <w:rFonts w:ascii="Times New Roman" w:hAnsi="Times New Roman" w:cs="Times New Roman"/>
                <w:i/>
                <w:sz w:val="24"/>
                <w:szCs w:val="24"/>
                <w:highlight w:val="yellow"/>
              </w:rPr>
              <w:t>Перечень документов, подтверждающих соответствие участников закупки дополнительным требованиям</w:t>
            </w:r>
          </w:p>
        </w:tc>
        <w:tc>
          <w:tcPr>
            <w:tcW w:w="6201" w:type="dxa"/>
          </w:tcPr>
          <w:p w:rsidR="002E3EAE" w:rsidRPr="00E26A40" w:rsidRDefault="002E3EAE">
            <w:pPr>
              <w:rPr>
                <w:rFonts w:ascii="Times New Roman" w:hAnsi="Times New Roman" w:cs="Times New Roman"/>
                <w:b/>
                <w:i/>
                <w:sz w:val="24"/>
                <w:szCs w:val="24"/>
              </w:rPr>
            </w:pPr>
            <w:r w:rsidRPr="00E26A40">
              <w:rPr>
                <w:rFonts w:ascii="Times New Roman" w:hAnsi="Times New Roman" w:cs="Times New Roman"/>
                <w:b/>
                <w:i/>
                <w:sz w:val="24"/>
                <w:szCs w:val="24"/>
              </w:rPr>
              <w:t>(Пункт включается в документацию только в соответствующих случаях)</w:t>
            </w:r>
          </w:p>
        </w:tc>
      </w:tr>
      <w:tr w:rsidR="002E3EAE" w:rsidRPr="00E26A40" w:rsidTr="00B17F49">
        <w:tc>
          <w:tcPr>
            <w:tcW w:w="775" w:type="dxa"/>
            <w:vMerge w:val="restart"/>
          </w:tcPr>
          <w:p w:rsidR="002E3EAE" w:rsidRPr="00E26A40" w:rsidRDefault="002E3EAE" w:rsidP="000C1089">
            <w:pPr>
              <w:contextualSpacing/>
              <w:rPr>
                <w:rFonts w:ascii="Times New Roman" w:hAnsi="Times New Roman" w:cs="Times New Roman"/>
                <w:sz w:val="24"/>
                <w:szCs w:val="24"/>
              </w:rPr>
            </w:pPr>
            <w:r w:rsidRPr="00E26A40">
              <w:rPr>
                <w:rFonts w:ascii="Times New Roman" w:hAnsi="Times New Roman" w:cs="Times New Roman"/>
                <w:sz w:val="24"/>
                <w:szCs w:val="24"/>
              </w:rPr>
              <w:t>7.</w:t>
            </w:r>
          </w:p>
        </w:tc>
        <w:tc>
          <w:tcPr>
            <w:tcW w:w="9220" w:type="dxa"/>
            <w:gridSpan w:val="2"/>
          </w:tcPr>
          <w:p w:rsidR="002E3EAE" w:rsidRPr="00E26A40" w:rsidRDefault="002E3EAE" w:rsidP="000C1089">
            <w:pPr>
              <w:contextualSpacing/>
              <w:jc w:val="both"/>
              <w:rPr>
                <w:rFonts w:ascii="Times New Roman" w:hAnsi="Times New Roman" w:cs="Times New Roman"/>
                <w:sz w:val="24"/>
                <w:szCs w:val="24"/>
              </w:rPr>
            </w:pPr>
            <w:r w:rsidRPr="00816618">
              <w:rPr>
                <w:rFonts w:ascii="Times New Roman" w:hAnsi="Times New Roman" w:cs="Times New Roman"/>
                <w:b/>
                <w:sz w:val="24"/>
                <w:szCs w:val="24"/>
                <w:highlight w:val="yellow"/>
              </w:rPr>
              <w:t>Ограничение участия в определении поставщика (подрядчика, исполнителя)</w:t>
            </w:r>
          </w:p>
        </w:tc>
      </w:tr>
      <w:tr w:rsidR="002E3EAE" w:rsidRPr="00E26A40" w:rsidTr="00B17F49">
        <w:trPr>
          <w:trHeight w:val="1709"/>
        </w:trPr>
        <w:tc>
          <w:tcPr>
            <w:tcW w:w="775" w:type="dxa"/>
            <w:vMerge/>
          </w:tcPr>
          <w:p w:rsidR="002E3EAE" w:rsidRPr="00E26A40" w:rsidRDefault="002E3EAE" w:rsidP="000C1089">
            <w:pPr>
              <w:contextualSpacing/>
              <w:rPr>
                <w:rFonts w:ascii="Times New Roman" w:hAnsi="Times New Roman" w:cs="Times New Roman"/>
                <w:sz w:val="24"/>
                <w:szCs w:val="24"/>
              </w:rPr>
            </w:pPr>
          </w:p>
        </w:tc>
        <w:tc>
          <w:tcPr>
            <w:tcW w:w="3019" w:type="dxa"/>
          </w:tcPr>
          <w:p w:rsidR="002E3EAE" w:rsidRPr="00E26A40" w:rsidRDefault="002E3EAE" w:rsidP="000C1089">
            <w:pPr>
              <w:contextualSpacing/>
              <w:rPr>
                <w:rFonts w:ascii="Times New Roman" w:hAnsi="Times New Roman" w:cs="Times New Roman"/>
                <w:sz w:val="24"/>
                <w:szCs w:val="24"/>
              </w:rPr>
            </w:pPr>
            <w:r w:rsidRPr="00816618">
              <w:rPr>
                <w:rFonts w:ascii="Times New Roman" w:hAnsi="Times New Roman" w:cs="Times New Roman"/>
                <w:sz w:val="24"/>
                <w:szCs w:val="24"/>
                <w:highlight w:val="yellow"/>
              </w:rPr>
              <w:t>Закупка осуществляется у субъектов малого предпринимательства, социально ориентированных некоммерческих организаций</w:t>
            </w:r>
          </w:p>
        </w:tc>
        <w:tc>
          <w:tcPr>
            <w:tcW w:w="6201" w:type="dxa"/>
            <w:vAlign w:val="center"/>
          </w:tcPr>
          <w:p w:rsidR="002E3EAE" w:rsidRPr="00E26A40" w:rsidRDefault="002E3EAE" w:rsidP="0077407E">
            <w:pPr>
              <w:shd w:val="clear" w:color="auto" w:fill="FFFFFF"/>
              <w:contextualSpacing/>
              <w:rPr>
                <w:rFonts w:ascii="Times New Roman" w:hAnsi="Times New Roman" w:cs="Times New Roman"/>
                <w:b/>
                <w:i/>
                <w:sz w:val="24"/>
                <w:szCs w:val="24"/>
              </w:rPr>
            </w:pPr>
            <w:r w:rsidRPr="00E26A40">
              <w:rPr>
                <w:rFonts w:ascii="Times New Roman" w:hAnsi="Times New Roman" w:cs="Times New Roman"/>
                <w:b/>
                <w:sz w:val="24"/>
                <w:szCs w:val="24"/>
              </w:rPr>
              <w:t xml:space="preserve">ДА / НЕТ </w:t>
            </w:r>
            <w:r w:rsidRPr="00E26A40">
              <w:rPr>
                <w:rFonts w:ascii="Times New Roman" w:hAnsi="Times New Roman" w:cs="Times New Roman"/>
                <w:i/>
                <w:sz w:val="24"/>
                <w:szCs w:val="24"/>
              </w:rPr>
              <w:t>(выбрать нужное)</w:t>
            </w:r>
          </w:p>
        </w:tc>
      </w:tr>
      <w:tr w:rsidR="002E3EAE" w:rsidRPr="00E26A40" w:rsidTr="00B17F49">
        <w:tc>
          <w:tcPr>
            <w:tcW w:w="775" w:type="dxa"/>
          </w:tcPr>
          <w:p w:rsidR="002E3EAE" w:rsidRPr="00E26A40" w:rsidRDefault="002E3EAE" w:rsidP="000C1089">
            <w:pPr>
              <w:contextualSpacing/>
              <w:rPr>
                <w:rFonts w:ascii="Times New Roman" w:hAnsi="Times New Roman" w:cs="Times New Roman"/>
                <w:sz w:val="24"/>
                <w:szCs w:val="24"/>
              </w:rPr>
            </w:pPr>
            <w:r w:rsidRPr="00E26A40">
              <w:rPr>
                <w:rFonts w:ascii="Times New Roman" w:hAnsi="Times New Roman" w:cs="Times New Roman"/>
                <w:sz w:val="24"/>
                <w:szCs w:val="24"/>
              </w:rPr>
              <w:t>8.</w:t>
            </w:r>
          </w:p>
        </w:tc>
        <w:tc>
          <w:tcPr>
            <w:tcW w:w="3019" w:type="dxa"/>
          </w:tcPr>
          <w:p w:rsidR="002E3EAE" w:rsidRPr="00E26A40" w:rsidRDefault="002E3EAE" w:rsidP="000C1089">
            <w:pPr>
              <w:contextualSpacing/>
              <w:jc w:val="both"/>
              <w:rPr>
                <w:rFonts w:ascii="Times New Roman" w:hAnsi="Times New Roman" w:cs="Times New Roman"/>
                <w:sz w:val="24"/>
                <w:szCs w:val="24"/>
              </w:rPr>
            </w:pPr>
            <w:r w:rsidRPr="00816618">
              <w:rPr>
                <w:rFonts w:ascii="Times New Roman" w:hAnsi="Times New Roman" w:cs="Times New Roman"/>
                <w:sz w:val="24"/>
                <w:szCs w:val="24"/>
                <w:highlight w:val="yellow"/>
              </w:rPr>
              <w:t>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6201" w:type="dxa"/>
            <w:vAlign w:val="center"/>
          </w:tcPr>
          <w:p w:rsidR="002E3EAE" w:rsidRPr="00E26A40" w:rsidRDefault="002E3EAE" w:rsidP="00421087">
            <w:pPr>
              <w:rPr>
                <w:rFonts w:ascii="Times New Roman" w:hAnsi="Times New Roman" w:cs="Times New Roman"/>
                <w:sz w:val="24"/>
                <w:szCs w:val="24"/>
              </w:rPr>
            </w:pPr>
            <w:r w:rsidRPr="00E26A40">
              <w:rPr>
                <w:rFonts w:ascii="Times New Roman" w:hAnsi="Times New Roman" w:cs="Times New Roman"/>
                <w:sz w:val="24"/>
                <w:szCs w:val="24"/>
              </w:rPr>
              <w:t xml:space="preserve">Предусмотрено в объеме ___% от цены контракта / не предусмотрено </w:t>
            </w:r>
            <w:r w:rsidRPr="00E26A40">
              <w:rPr>
                <w:rFonts w:ascii="Times New Roman" w:hAnsi="Times New Roman" w:cs="Times New Roman"/>
                <w:i/>
                <w:sz w:val="24"/>
                <w:szCs w:val="24"/>
              </w:rPr>
              <w:t>(выбрать нужное)</w:t>
            </w:r>
          </w:p>
        </w:tc>
      </w:tr>
      <w:tr w:rsidR="002E3EAE" w:rsidRPr="00E26A40" w:rsidTr="00B17F49">
        <w:tc>
          <w:tcPr>
            <w:tcW w:w="775" w:type="dxa"/>
            <w:vMerge w:val="restart"/>
          </w:tcPr>
          <w:p w:rsidR="002E3EAE" w:rsidRPr="00E26A40" w:rsidRDefault="002E3EAE" w:rsidP="000C1089">
            <w:pPr>
              <w:contextualSpacing/>
              <w:rPr>
                <w:rFonts w:ascii="Times New Roman" w:hAnsi="Times New Roman" w:cs="Times New Roman"/>
                <w:sz w:val="24"/>
                <w:szCs w:val="24"/>
              </w:rPr>
            </w:pPr>
            <w:r w:rsidRPr="00E26A40">
              <w:rPr>
                <w:rFonts w:ascii="Times New Roman" w:hAnsi="Times New Roman" w:cs="Times New Roman"/>
                <w:sz w:val="24"/>
                <w:szCs w:val="24"/>
              </w:rPr>
              <w:lastRenderedPageBreak/>
              <w:t>9</w:t>
            </w:r>
          </w:p>
        </w:tc>
        <w:tc>
          <w:tcPr>
            <w:tcW w:w="9220" w:type="dxa"/>
            <w:gridSpan w:val="2"/>
          </w:tcPr>
          <w:p w:rsidR="002E3EAE" w:rsidRPr="00E26A40" w:rsidRDefault="002E3EAE" w:rsidP="000C1089">
            <w:pPr>
              <w:contextualSpacing/>
              <w:jc w:val="both"/>
              <w:rPr>
                <w:rFonts w:ascii="Times New Roman" w:hAnsi="Times New Roman" w:cs="Times New Roman"/>
                <w:b/>
                <w:sz w:val="24"/>
                <w:szCs w:val="24"/>
              </w:rPr>
            </w:pPr>
            <w:r w:rsidRPr="003A7BD2">
              <w:rPr>
                <w:rFonts w:ascii="Times New Roman" w:hAnsi="Times New Roman" w:cs="Times New Roman"/>
                <w:b/>
                <w:sz w:val="24"/>
                <w:szCs w:val="24"/>
                <w:highlight w:val="yellow"/>
              </w:rPr>
              <w:t>Преимущества участникам закупки</w:t>
            </w:r>
          </w:p>
        </w:tc>
      </w:tr>
      <w:tr w:rsidR="002E3EAE" w:rsidRPr="00E26A40" w:rsidTr="00B17F49">
        <w:tc>
          <w:tcPr>
            <w:tcW w:w="775" w:type="dxa"/>
            <w:vMerge/>
          </w:tcPr>
          <w:p w:rsidR="002E3EAE" w:rsidRPr="00E26A40" w:rsidRDefault="002E3EAE" w:rsidP="002B2422">
            <w:pPr>
              <w:contextualSpacing/>
              <w:rPr>
                <w:rFonts w:ascii="Times New Roman" w:hAnsi="Times New Roman" w:cs="Times New Roman"/>
                <w:sz w:val="24"/>
                <w:szCs w:val="24"/>
              </w:rPr>
            </w:pPr>
          </w:p>
        </w:tc>
        <w:tc>
          <w:tcPr>
            <w:tcW w:w="3019" w:type="dxa"/>
          </w:tcPr>
          <w:p w:rsidR="002E3EAE" w:rsidRPr="003A7BD2" w:rsidRDefault="002E3EAE" w:rsidP="002B2422">
            <w:pPr>
              <w:contextualSpacing/>
              <w:jc w:val="both"/>
              <w:rPr>
                <w:rFonts w:ascii="Times New Roman" w:hAnsi="Times New Roman" w:cs="Times New Roman"/>
                <w:sz w:val="24"/>
                <w:szCs w:val="24"/>
                <w:highlight w:val="yellow"/>
              </w:rPr>
            </w:pPr>
            <w:r w:rsidRPr="003A7BD2">
              <w:rPr>
                <w:rFonts w:ascii="Times New Roman" w:hAnsi="Times New Roman" w:cs="Times New Roman"/>
                <w:sz w:val="24"/>
                <w:szCs w:val="24"/>
                <w:highlight w:val="yellow"/>
              </w:rPr>
              <w:t>Преимущества учреждениям и предприятиям уголовно - исполнительной системы</w:t>
            </w:r>
          </w:p>
        </w:tc>
        <w:tc>
          <w:tcPr>
            <w:tcW w:w="6201" w:type="dxa"/>
            <w:vAlign w:val="center"/>
          </w:tcPr>
          <w:p w:rsidR="002E3EAE" w:rsidRPr="00E26A40" w:rsidRDefault="002E3EAE" w:rsidP="002B2422">
            <w:pPr>
              <w:rPr>
                <w:rFonts w:ascii="Times New Roman" w:hAnsi="Times New Roman" w:cs="Times New Roman"/>
                <w:sz w:val="24"/>
                <w:szCs w:val="24"/>
              </w:rPr>
            </w:pPr>
            <w:r w:rsidRPr="00E26A40">
              <w:rPr>
                <w:rFonts w:ascii="Times New Roman" w:hAnsi="Times New Roman" w:cs="Times New Roman"/>
                <w:sz w:val="24"/>
                <w:szCs w:val="24"/>
              </w:rPr>
              <w:t>Предусмотрено / не предусмотрено (выбрать нужное)</w:t>
            </w:r>
          </w:p>
        </w:tc>
      </w:tr>
      <w:tr w:rsidR="002E3EAE" w:rsidRPr="00E26A40" w:rsidTr="00B17F49">
        <w:tc>
          <w:tcPr>
            <w:tcW w:w="775" w:type="dxa"/>
            <w:vMerge/>
          </w:tcPr>
          <w:p w:rsidR="002E3EAE" w:rsidRPr="00E26A40" w:rsidRDefault="002E3EAE" w:rsidP="00D2306F">
            <w:pPr>
              <w:contextualSpacing/>
              <w:rPr>
                <w:rFonts w:ascii="Times New Roman" w:hAnsi="Times New Roman" w:cs="Times New Roman"/>
                <w:sz w:val="24"/>
                <w:szCs w:val="24"/>
              </w:rPr>
            </w:pPr>
          </w:p>
        </w:tc>
        <w:tc>
          <w:tcPr>
            <w:tcW w:w="3019" w:type="dxa"/>
          </w:tcPr>
          <w:p w:rsidR="002E3EAE" w:rsidRPr="003A7BD2" w:rsidRDefault="002E3EAE" w:rsidP="00D2306F">
            <w:pPr>
              <w:contextualSpacing/>
              <w:jc w:val="both"/>
              <w:rPr>
                <w:rFonts w:ascii="Times New Roman" w:hAnsi="Times New Roman" w:cs="Times New Roman"/>
                <w:sz w:val="24"/>
                <w:szCs w:val="24"/>
                <w:highlight w:val="yellow"/>
              </w:rPr>
            </w:pPr>
            <w:r w:rsidRPr="003A7BD2">
              <w:rPr>
                <w:rFonts w:ascii="Times New Roman" w:hAnsi="Times New Roman" w:cs="Times New Roman"/>
                <w:sz w:val="24"/>
                <w:szCs w:val="24"/>
                <w:highlight w:val="yellow"/>
              </w:rPr>
              <w:t>Преимущества организациям инвалидов</w:t>
            </w:r>
          </w:p>
        </w:tc>
        <w:tc>
          <w:tcPr>
            <w:tcW w:w="6201" w:type="dxa"/>
            <w:vAlign w:val="center"/>
          </w:tcPr>
          <w:p w:rsidR="002E3EAE" w:rsidRPr="00E26A40" w:rsidRDefault="002E3EAE" w:rsidP="00D2306F">
            <w:pPr>
              <w:rPr>
                <w:rFonts w:ascii="Times New Roman" w:hAnsi="Times New Roman" w:cs="Times New Roman"/>
                <w:sz w:val="24"/>
                <w:szCs w:val="24"/>
              </w:rPr>
            </w:pPr>
            <w:r w:rsidRPr="00E26A40">
              <w:rPr>
                <w:rFonts w:ascii="Times New Roman" w:hAnsi="Times New Roman" w:cs="Times New Roman"/>
                <w:sz w:val="24"/>
                <w:szCs w:val="24"/>
              </w:rPr>
              <w:t>Предусмотрено / не предусмотрено (выбрать нужное)</w:t>
            </w:r>
          </w:p>
        </w:tc>
      </w:tr>
      <w:tr w:rsidR="002E3EAE" w:rsidRPr="00E26A40" w:rsidTr="00B17F49">
        <w:tc>
          <w:tcPr>
            <w:tcW w:w="775" w:type="dxa"/>
          </w:tcPr>
          <w:p w:rsidR="002E3EAE" w:rsidRPr="00E26A40" w:rsidRDefault="002E3EAE" w:rsidP="000C1089">
            <w:pPr>
              <w:contextualSpacing/>
              <w:rPr>
                <w:rFonts w:ascii="Times New Roman" w:hAnsi="Times New Roman" w:cs="Times New Roman"/>
                <w:sz w:val="24"/>
                <w:szCs w:val="24"/>
              </w:rPr>
            </w:pPr>
            <w:r w:rsidRPr="00E26A40">
              <w:rPr>
                <w:rFonts w:ascii="Times New Roman" w:hAnsi="Times New Roman" w:cs="Times New Roman"/>
                <w:sz w:val="24"/>
                <w:szCs w:val="24"/>
              </w:rPr>
              <w:t>10</w:t>
            </w:r>
          </w:p>
        </w:tc>
        <w:tc>
          <w:tcPr>
            <w:tcW w:w="3019" w:type="dxa"/>
          </w:tcPr>
          <w:p w:rsidR="002E3EAE" w:rsidRPr="00E26A40" w:rsidRDefault="002E3EAE" w:rsidP="000C1089">
            <w:pPr>
              <w:shd w:val="clear" w:color="auto" w:fill="FFFFFF"/>
              <w:contextualSpacing/>
              <w:rPr>
                <w:rFonts w:ascii="Times New Roman" w:hAnsi="Times New Roman" w:cs="Times New Roman"/>
                <w:b/>
                <w:sz w:val="24"/>
                <w:szCs w:val="24"/>
              </w:rPr>
            </w:pPr>
            <w:r w:rsidRPr="00AA766E">
              <w:rPr>
                <w:rFonts w:ascii="Times New Roman" w:hAnsi="Times New Roman" w:cs="Times New Roman"/>
                <w:b/>
                <w:sz w:val="24"/>
                <w:szCs w:val="24"/>
                <w:highlight w:val="yellow"/>
              </w:rPr>
              <w:t>Способы получения конкурсной документации, срок, место и порядок предоставления конкурсной документации</w:t>
            </w:r>
          </w:p>
        </w:tc>
        <w:tc>
          <w:tcPr>
            <w:tcW w:w="6201" w:type="dxa"/>
          </w:tcPr>
          <w:p w:rsidR="002E3EAE" w:rsidRPr="00E26A40" w:rsidRDefault="002E3EAE" w:rsidP="00EC7180">
            <w:pPr>
              <w:pStyle w:val="ConsPlusNormal"/>
              <w:contextualSpacing/>
              <w:jc w:val="both"/>
              <w:rPr>
                <w:rFonts w:ascii="Times New Roman" w:hAnsi="Times New Roman" w:cs="Times New Roman"/>
                <w:sz w:val="24"/>
                <w:szCs w:val="24"/>
              </w:rPr>
            </w:pPr>
            <w:r w:rsidRPr="00883435">
              <w:rPr>
                <w:rFonts w:ascii="Times New Roman" w:hAnsi="Times New Roman" w:cs="Times New Roman"/>
                <w:sz w:val="24"/>
                <w:szCs w:val="24"/>
                <w:highlight w:val="yellow"/>
              </w:rPr>
              <w:t>После даты размещения извещения о проведении конкурса уполномоченный орган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При этом конкурсная документация предоставляется в форме документа на бумажном носителе или в форме электронного документа.</w:t>
            </w:r>
            <w:r w:rsidRPr="00E26A40">
              <w:rPr>
                <w:rFonts w:ascii="Times New Roman" w:hAnsi="Times New Roman" w:cs="Times New Roman"/>
                <w:sz w:val="24"/>
                <w:szCs w:val="24"/>
              </w:rPr>
              <w:t xml:space="preserve"> Конкурсная документация предоставляется по заявлению по адресу: </w:t>
            </w:r>
          </w:p>
        </w:tc>
      </w:tr>
      <w:tr w:rsidR="002E3EAE" w:rsidRPr="00E26A40" w:rsidTr="00B17F49">
        <w:tc>
          <w:tcPr>
            <w:tcW w:w="775" w:type="dxa"/>
          </w:tcPr>
          <w:p w:rsidR="002E3EAE" w:rsidRPr="00E26A40" w:rsidRDefault="002E3EAE" w:rsidP="000C1089">
            <w:pPr>
              <w:contextualSpacing/>
              <w:rPr>
                <w:rFonts w:ascii="Times New Roman" w:hAnsi="Times New Roman" w:cs="Times New Roman"/>
                <w:sz w:val="24"/>
                <w:szCs w:val="24"/>
              </w:rPr>
            </w:pPr>
            <w:r w:rsidRPr="00E26A40">
              <w:rPr>
                <w:rFonts w:ascii="Times New Roman" w:hAnsi="Times New Roman" w:cs="Times New Roman"/>
                <w:sz w:val="24"/>
                <w:szCs w:val="24"/>
              </w:rPr>
              <w:t>11</w:t>
            </w:r>
          </w:p>
        </w:tc>
        <w:tc>
          <w:tcPr>
            <w:tcW w:w="3019" w:type="dxa"/>
          </w:tcPr>
          <w:p w:rsidR="002E3EAE" w:rsidRPr="00E26A40" w:rsidRDefault="002E3EAE" w:rsidP="000C1089">
            <w:pPr>
              <w:shd w:val="clear" w:color="auto" w:fill="FFFFFF"/>
              <w:contextualSpacing/>
              <w:jc w:val="both"/>
              <w:rPr>
                <w:rFonts w:ascii="Times New Roman" w:hAnsi="Times New Roman" w:cs="Times New Roman"/>
                <w:b/>
                <w:sz w:val="24"/>
                <w:szCs w:val="24"/>
              </w:rPr>
            </w:pPr>
            <w:r w:rsidRPr="00AA766E">
              <w:rPr>
                <w:rFonts w:ascii="Times New Roman" w:hAnsi="Times New Roman" w:cs="Times New Roman"/>
                <w:b/>
                <w:sz w:val="24"/>
                <w:szCs w:val="24"/>
                <w:highlight w:val="yellow"/>
              </w:rPr>
              <w:t>Язык, на котором предоставляется конкурсная документация</w:t>
            </w:r>
          </w:p>
        </w:tc>
        <w:tc>
          <w:tcPr>
            <w:tcW w:w="6201" w:type="dxa"/>
          </w:tcPr>
          <w:p w:rsidR="002E3EAE" w:rsidRPr="00E26A40" w:rsidRDefault="002E3EAE" w:rsidP="00B66D96">
            <w:pPr>
              <w:contextualSpacing/>
              <w:jc w:val="center"/>
              <w:rPr>
                <w:rFonts w:ascii="Times New Roman" w:hAnsi="Times New Roman" w:cs="Times New Roman"/>
                <w:sz w:val="24"/>
                <w:szCs w:val="24"/>
              </w:rPr>
            </w:pPr>
            <w:r w:rsidRPr="00E26A40">
              <w:rPr>
                <w:rFonts w:ascii="Times New Roman" w:hAnsi="Times New Roman" w:cs="Times New Roman"/>
                <w:sz w:val="24"/>
                <w:szCs w:val="24"/>
              </w:rPr>
              <w:t>Русский</w:t>
            </w:r>
            <w:r w:rsidR="00B66D96" w:rsidRPr="00E26A40">
              <w:rPr>
                <w:rFonts w:ascii="Times New Roman" w:hAnsi="Times New Roman" w:cs="Times New Roman"/>
                <w:sz w:val="24"/>
                <w:szCs w:val="24"/>
              </w:rPr>
              <w:t xml:space="preserve"> </w:t>
            </w:r>
          </w:p>
        </w:tc>
      </w:tr>
      <w:tr w:rsidR="002E3EAE" w:rsidRPr="00E26A40" w:rsidTr="00B17F49">
        <w:tc>
          <w:tcPr>
            <w:tcW w:w="775" w:type="dxa"/>
          </w:tcPr>
          <w:p w:rsidR="002E3EAE" w:rsidRPr="00E26A40" w:rsidRDefault="002E3EAE" w:rsidP="000C1089">
            <w:pPr>
              <w:contextualSpacing/>
              <w:rPr>
                <w:rFonts w:ascii="Times New Roman" w:hAnsi="Times New Roman" w:cs="Times New Roman"/>
                <w:sz w:val="24"/>
                <w:szCs w:val="24"/>
              </w:rPr>
            </w:pPr>
            <w:r w:rsidRPr="00E26A40">
              <w:rPr>
                <w:rFonts w:ascii="Times New Roman" w:hAnsi="Times New Roman" w:cs="Times New Roman"/>
                <w:sz w:val="24"/>
                <w:szCs w:val="24"/>
              </w:rPr>
              <w:t>12</w:t>
            </w:r>
          </w:p>
        </w:tc>
        <w:tc>
          <w:tcPr>
            <w:tcW w:w="3019" w:type="dxa"/>
          </w:tcPr>
          <w:p w:rsidR="002E3EAE" w:rsidRPr="00AA766E" w:rsidRDefault="002E3EAE" w:rsidP="000C1089">
            <w:pPr>
              <w:shd w:val="clear" w:color="auto" w:fill="FFFFFF"/>
              <w:contextualSpacing/>
              <w:jc w:val="both"/>
              <w:rPr>
                <w:rFonts w:ascii="Times New Roman" w:hAnsi="Times New Roman" w:cs="Times New Roman"/>
                <w:b/>
                <w:sz w:val="24"/>
                <w:szCs w:val="24"/>
                <w:highlight w:val="yellow"/>
              </w:rPr>
            </w:pPr>
            <w:r w:rsidRPr="00AA766E">
              <w:rPr>
                <w:rFonts w:ascii="Times New Roman" w:hAnsi="Times New Roman" w:cs="Times New Roman"/>
                <w:b/>
                <w:sz w:val="24"/>
                <w:szCs w:val="24"/>
                <w:highlight w:val="yellow"/>
              </w:rPr>
              <w:t>Плата за предоставление конкурсной документации</w:t>
            </w:r>
          </w:p>
        </w:tc>
        <w:tc>
          <w:tcPr>
            <w:tcW w:w="6201" w:type="dxa"/>
          </w:tcPr>
          <w:p w:rsidR="002E3EAE" w:rsidRPr="00AA766E" w:rsidRDefault="002E3EAE" w:rsidP="000C1089">
            <w:pPr>
              <w:contextualSpacing/>
              <w:jc w:val="center"/>
              <w:rPr>
                <w:rFonts w:ascii="Times New Roman" w:hAnsi="Times New Roman" w:cs="Times New Roman"/>
                <w:sz w:val="24"/>
                <w:szCs w:val="24"/>
                <w:highlight w:val="yellow"/>
              </w:rPr>
            </w:pPr>
            <w:r w:rsidRPr="00AA766E">
              <w:rPr>
                <w:rFonts w:ascii="Times New Roman" w:hAnsi="Times New Roman" w:cs="Times New Roman"/>
                <w:sz w:val="24"/>
                <w:szCs w:val="24"/>
                <w:highlight w:val="yellow"/>
              </w:rPr>
              <w:t>Не предусмотрено</w:t>
            </w:r>
          </w:p>
        </w:tc>
      </w:tr>
      <w:tr w:rsidR="002E3EAE" w:rsidRPr="00E26A40" w:rsidTr="00B17F49">
        <w:tc>
          <w:tcPr>
            <w:tcW w:w="775" w:type="dxa"/>
          </w:tcPr>
          <w:p w:rsidR="002E3EAE" w:rsidRPr="00E26A40" w:rsidRDefault="002E3EAE" w:rsidP="000C1089">
            <w:pPr>
              <w:contextualSpacing/>
              <w:rPr>
                <w:rFonts w:ascii="Times New Roman" w:hAnsi="Times New Roman" w:cs="Times New Roman"/>
                <w:sz w:val="24"/>
                <w:szCs w:val="24"/>
              </w:rPr>
            </w:pPr>
            <w:r w:rsidRPr="00E26A40">
              <w:rPr>
                <w:rFonts w:ascii="Times New Roman" w:hAnsi="Times New Roman" w:cs="Times New Roman"/>
                <w:sz w:val="24"/>
                <w:szCs w:val="24"/>
              </w:rPr>
              <w:t>13</w:t>
            </w:r>
          </w:p>
        </w:tc>
        <w:tc>
          <w:tcPr>
            <w:tcW w:w="3019" w:type="dxa"/>
          </w:tcPr>
          <w:p w:rsidR="002E3EAE" w:rsidRPr="00E26A40" w:rsidRDefault="002E3EAE" w:rsidP="000C1089">
            <w:pPr>
              <w:shd w:val="clear" w:color="auto" w:fill="FFFFFF"/>
              <w:contextualSpacing/>
              <w:jc w:val="both"/>
              <w:rPr>
                <w:rFonts w:ascii="Times New Roman" w:hAnsi="Times New Roman" w:cs="Times New Roman"/>
                <w:b/>
                <w:sz w:val="24"/>
                <w:szCs w:val="24"/>
              </w:rPr>
            </w:pPr>
            <w:r w:rsidRPr="003A7BD2">
              <w:rPr>
                <w:rFonts w:ascii="Times New Roman" w:hAnsi="Times New Roman" w:cs="Times New Roman"/>
                <w:b/>
                <w:sz w:val="24"/>
                <w:szCs w:val="24"/>
                <w:highlight w:val="yellow"/>
              </w:rPr>
              <w:t>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6201" w:type="dxa"/>
          </w:tcPr>
          <w:p w:rsidR="002E3EAE" w:rsidRPr="00E26A40" w:rsidRDefault="002E3EAE" w:rsidP="009E46B5">
            <w:pPr>
              <w:rPr>
                <w:rFonts w:ascii="Times New Roman" w:hAnsi="Times New Roman" w:cs="Times New Roman"/>
                <w:i/>
                <w:sz w:val="24"/>
                <w:szCs w:val="24"/>
              </w:rPr>
            </w:pPr>
            <w:r w:rsidRPr="00E26A40">
              <w:rPr>
                <w:rFonts w:ascii="Times New Roman" w:hAnsi="Times New Roman" w:cs="Times New Roman"/>
                <w:sz w:val="24"/>
                <w:szCs w:val="24"/>
              </w:rPr>
              <w:t xml:space="preserve">Не установлены / Установлены </w:t>
            </w:r>
            <w:r w:rsidRPr="00E26A40">
              <w:rPr>
                <w:rFonts w:ascii="Times New Roman" w:hAnsi="Times New Roman" w:cs="Times New Roman"/>
                <w:i/>
                <w:sz w:val="24"/>
                <w:szCs w:val="24"/>
              </w:rPr>
              <w:t xml:space="preserve">(указываются конкретные условия, запреты, ограничения) </w:t>
            </w:r>
          </w:p>
          <w:p w:rsidR="002E3EAE" w:rsidRPr="00E26A40" w:rsidRDefault="002E3EAE" w:rsidP="00055C2B">
            <w:pPr>
              <w:shd w:val="clear" w:color="auto" w:fill="FFFFFF"/>
              <w:rPr>
                <w:rFonts w:ascii="Times New Roman" w:hAnsi="Times New Roman" w:cs="Times New Roman"/>
                <w:i/>
                <w:sz w:val="24"/>
                <w:szCs w:val="24"/>
              </w:rPr>
            </w:pPr>
          </w:p>
        </w:tc>
      </w:tr>
      <w:tr w:rsidR="002E3EAE" w:rsidRPr="00E26A40" w:rsidTr="00B17F49">
        <w:tc>
          <w:tcPr>
            <w:tcW w:w="775" w:type="dxa"/>
          </w:tcPr>
          <w:p w:rsidR="002E3EAE" w:rsidRPr="00E26A40" w:rsidRDefault="002E3EAE" w:rsidP="000C1089">
            <w:pPr>
              <w:contextualSpacing/>
              <w:rPr>
                <w:rFonts w:ascii="Times New Roman" w:hAnsi="Times New Roman" w:cs="Times New Roman"/>
                <w:sz w:val="24"/>
                <w:szCs w:val="24"/>
              </w:rPr>
            </w:pPr>
            <w:r w:rsidRPr="00E26A40">
              <w:rPr>
                <w:rFonts w:ascii="Times New Roman" w:hAnsi="Times New Roman" w:cs="Times New Roman"/>
                <w:sz w:val="24"/>
                <w:szCs w:val="24"/>
              </w:rPr>
              <w:t>14</w:t>
            </w:r>
          </w:p>
        </w:tc>
        <w:tc>
          <w:tcPr>
            <w:tcW w:w="3019" w:type="dxa"/>
          </w:tcPr>
          <w:p w:rsidR="002E3EAE" w:rsidRPr="00E26A40" w:rsidRDefault="002E3EAE" w:rsidP="000C1089">
            <w:pPr>
              <w:contextualSpacing/>
              <w:jc w:val="both"/>
              <w:rPr>
                <w:rFonts w:ascii="Times New Roman" w:hAnsi="Times New Roman" w:cs="Times New Roman"/>
                <w:sz w:val="24"/>
                <w:szCs w:val="24"/>
              </w:rPr>
            </w:pPr>
            <w:r w:rsidRPr="003A7BD2">
              <w:rPr>
                <w:rFonts w:ascii="Times New Roman" w:hAnsi="Times New Roman" w:cs="Times New Roman"/>
                <w:b/>
                <w:sz w:val="24"/>
                <w:szCs w:val="24"/>
                <w:highlight w:val="yellow"/>
              </w:rPr>
              <w:t>Срок, место и порядок подачи заявок участников закупки</w:t>
            </w:r>
          </w:p>
        </w:tc>
        <w:tc>
          <w:tcPr>
            <w:tcW w:w="6201" w:type="dxa"/>
          </w:tcPr>
          <w:p w:rsidR="002E3EAE" w:rsidRPr="00E26A40" w:rsidRDefault="001C4551" w:rsidP="00EC7180">
            <w:pPr>
              <w:contextualSpacing/>
              <w:jc w:val="both"/>
              <w:rPr>
                <w:rFonts w:ascii="Times New Roman" w:hAnsi="Times New Roman" w:cs="Times New Roman"/>
                <w:sz w:val="24"/>
                <w:szCs w:val="24"/>
              </w:rPr>
            </w:pPr>
            <w:r w:rsidRPr="001C4551">
              <w:rPr>
                <w:rFonts w:ascii="Times New Roman" w:hAnsi="Times New Roman" w:cs="Times New Roman"/>
                <w:sz w:val="24"/>
                <w:szCs w:val="24"/>
                <w:highlight w:val="yellow"/>
              </w:rPr>
              <w:t>З</w:t>
            </w:r>
            <w:r w:rsidR="002E3EAE" w:rsidRPr="001C4551">
              <w:rPr>
                <w:rFonts w:ascii="Times New Roman" w:hAnsi="Times New Roman" w:cs="Times New Roman"/>
                <w:sz w:val="24"/>
                <w:szCs w:val="24"/>
                <w:highlight w:val="yellow"/>
              </w:rPr>
              <w:t>аявки на участие в конкурсе подаются с ______ 201__ года</w:t>
            </w:r>
            <w:r w:rsidR="002E3EAE" w:rsidRPr="00E26A40">
              <w:rPr>
                <w:rFonts w:ascii="Times New Roman" w:hAnsi="Times New Roman" w:cs="Times New Roman"/>
                <w:sz w:val="24"/>
                <w:szCs w:val="24"/>
              </w:rPr>
              <w:t xml:space="preserve"> </w:t>
            </w:r>
            <w:r w:rsidR="002E3EAE" w:rsidRPr="00816618">
              <w:rPr>
                <w:rFonts w:ascii="Times New Roman" w:hAnsi="Times New Roman" w:cs="Times New Roman"/>
                <w:sz w:val="24"/>
                <w:szCs w:val="24"/>
                <w:highlight w:val="green"/>
              </w:rPr>
              <w:t xml:space="preserve">до </w:t>
            </w:r>
            <w:r w:rsidR="00816618" w:rsidRPr="00816618">
              <w:rPr>
                <w:rFonts w:ascii="Times New Roman" w:hAnsi="Times New Roman" w:cs="Times New Roman"/>
                <w:sz w:val="24"/>
                <w:szCs w:val="24"/>
                <w:highlight w:val="green"/>
              </w:rPr>
              <w:t>наступления срока</w:t>
            </w:r>
            <w:r w:rsidR="002E3EAE" w:rsidRPr="00E26A40">
              <w:rPr>
                <w:rFonts w:ascii="Times New Roman" w:hAnsi="Times New Roman" w:cs="Times New Roman"/>
                <w:sz w:val="24"/>
                <w:szCs w:val="24"/>
              </w:rPr>
              <w:t xml:space="preserve"> </w:t>
            </w:r>
            <w:r w:rsidR="002E3EAE" w:rsidRPr="001C4551">
              <w:rPr>
                <w:rFonts w:ascii="Times New Roman" w:hAnsi="Times New Roman" w:cs="Times New Roman"/>
                <w:sz w:val="24"/>
                <w:szCs w:val="24"/>
                <w:highlight w:val="yellow"/>
              </w:rPr>
              <w:t>вскрытия конвертов с заявками на участие в конкурсе по адресу:</w:t>
            </w:r>
            <w:r w:rsidR="002E3EAE" w:rsidRPr="00E26A40">
              <w:rPr>
                <w:rFonts w:ascii="Times New Roman" w:hAnsi="Times New Roman" w:cs="Times New Roman"/>
                <w:sz w:val="24"/>
                <w:szCs w:val="24"/>
              </w:rPr>
              <w:t xml:space="preserve"> </w:t>
            </w:r>
            <w:r w:rsidR="00EC7180">
              <w:rPr>
                <w:rFonts w:ascii="Times New Roman" w:hAnsi="Times New Roman" w:cs="Times New Roman"/>
                <w:sz w:val="24"/>
                <w:szCs w:val="24"/>
              </w:rPr>
              <w:t>____, ежедневно с 8.0</w:t>
            </w:r>
            <w:r w:rsidR="002E3EAE" w:rsidRPr="00E26A40">
              <w:rPr>
                <w:rFonts w:ascii="Times New Roman" w:hAnsi="Times New Roman" w:cs="Times New Roman"/>
                <w:sz w:val="24"/>
                <w:szCs w:val="24"/>
              </w:rPr>
              <w:t xml:space="preserve">0 </w:t>
            </w:r>
            <w:r w:rsidR="00EC7180">
              <w:rPr>
                <w:rFonts w:ascii="Times New Roman" w:hAnsi="Times New Roman" w:cs="Times New Roman"/>
                <w:sz w:val="24"/>
                <w:szCs w:val="24"/>
              </w:rPr>
              <w:t>до 17.0</w:t>
            </w:r>
            <w:r w:rsidR="002E3EAE" w:rsidRPr="00E26A40">
              <w:rPr>
                <w:rFonts w:ascii="Times New Roman" w:hAnsi="Times New Roman" w:cs="Times New Roman"/>
                <w:sz w:val="24"/>
                <w:szCs w:val="24"/>
              </w:rPr>
              <w:t>0 (кроме праздничных и выходных дней, в пят</w:t>
            </w:r>
            <w:r w:rsidR="00EC7180">
              <w:rPr>
                <w:rFonts w:ascii="Times New Roman" w:hAnsi="Times New Roman" w:cs="Times New Roman"/>
                <w:sz w:val="24"/>
                <w:szCs w:val="24"/>
              </w:rPr>
              <w:t>ницу и предпраздничные дни до 15</w:t>
            </w:r>
            <w:r w:rsidR="002E3EAE" w:rsidRPr="00E26A40">
              <w:rPr>
                <w:rFonts w:ascii="Times New Roman" w:hAnsi="Times New Roman" w:cs="Times New Roman"/>
                <w:sz w:val="24"/>
                <w:szCs w:val="24"/>
              </w:rPr>
              <w:t>.3</w:t>
            </w:r>
            <w:r w:rsidR="00816618">
              <w:rPr>
                <w:rFonts w:ascii="Times New Roman" w:hAnsi="Times New Roman" w:cs="Times New Roman"/>
                <w:sz w:val="24"/>
                <w:szCs w:val="24"/>
              </w:rPr>
              <w:t xml:space="preserve">0, </w:t>
            </w:r>
            <w:r w:rsidR="002E3EAE" w:rsidRPr="00E26A40">
              <w:rPr>
                <w:rFonts w:ascii="Times New Roman" w:hAnsi="Times New Roman" w:cs="Times New Roman"/>
                <w:sz w:val="24"/>
                <w:szCs w:val="24"/>
              </w:rPr>
              <w:t>обед</w:t>
            </w:r>
            <w:r w:rsidR="00816618">
              <w:rPr>
                <w:rFonts w:ascii="Times New Roman" w:hAnsi="Times New Roman" w:cs="Times New Roman"/>
                <w:sz w:val="24"/>
                <w:szCs w:val="24"/>
              </w:rPr>
              <w:t>а</w:t>
            </w:r>
            <w:r w:rsidR="00EC7180">
              <w:rPr>
                <w:rFonts w:ascii="Times New Roman" w:hAnsi="Times New Roman" w:cs="Times New Roman"/>
                <w:sz w:val="24"/>
                <w:szCs w:val="24"/>
              </w:rPr>
              <w:t xml:space="preserve"> с 12.00 до 13.00</w:t>
            </w:r>
            <w:r w:rsidR="00816618">
              <w:rPr>
                <w:rFonts w:ascii="Times New Roman" w:hAnsi="Times New Roman" w:cs="Times New Roman"/>
                <w:sz w:val="24"/>
                <w:szCs w:val="24"/>
              </w:rPr>
              <w:t>)</w:t>
            </w:r>
            <w:r w:rsidR="002E3EAE" w:rsidRPr="00E26A40">
              <w:rPr>
                <w:rFonts w:ascii="Times New Roman" w:hAnsi="Times New Roman" w:cs="Times New Roman"/>
                <w:sz w:val="24"/>
                <w:szCs w:val="24"/>
              </w:rPr>
              <w:t>.</w:t>
            </w:r>
          </w:p>
        </w:tc>
      </w:tr>
      <w:tr w:rsidR="002E3EAE" w:rsidRPr="00E26A40" w:rsidTr="00B17F49">
        <w:tc>
          <w:tcPr>
            <w:tcW w:w="775" w:type="dxa"/>
            <w:vMerge w:val="restart"/>
          </w:tcPr>
          <w:p w:rsidR="002E3EAE" w:rsidRPr="00E26A40" w:rsidRDefault="002E3EAE" w:rsidP="000C1089">
            <w:pPr>
              <w:contextualSpacing/>
              <w:rPr>
                <w:rFonts w:ascii="Times New Roman" w:hAnsi="Times New Roman" w:cs="Times New Roman"/>
                <w:sz w:val="24"/>
                <w:szCs w:val="24"/>
              </w:rPr>
            </w:pPr>
            <w:r w:rsidRPr="00E26A40">
              <w:rPr>
                <w:rFonts w:ascii="Times New Roman" w:hAnsi="Times New Roman" w:cs="Times New Roman"/>
                <w:sz w:val="24"/>
                <w:szCs w:val="24"/>
              </w:rPr>
              <w:t>15</w:t>
            </w:r>
          </w:p>
        </w:tc>
        <w:tc>
          <w:tcPr>
            <w:tcW w:w="9220" w:type="dxa"/>
            <w:gridSpan w:val="2"/>
          </w:tcPr>
          <w:p w:rsidR="002E3EAE" w:rsidRPr="00E26A40" w:rsidRDefault="002E3EAE" w:rsidP="00FD723B">
            <w:pPr>
              <w:contextualSpacing/>
              <w:jc w:val="both"/>
              <w:rPr>
                <w:rFonts w:ascii="Times New Roman" w:hAnsi="Times New Roman" w:cs="Times New Roman"/>
                <w:b/>
                <w:sz w:val="24"/>
                <w:szCs w:val="24"/>
              </w:rPr>
            </w:pPr>
            <w:r w:rsidRPr="008C2000">
              <w:rPr>
                <w:rFonts w:ascii="Times New Roman" w:hAnsi="Times New Roman" w:cs="Times New Roman"/>
                <w:b/>
                <w:sz w:val="24"/>
                <w:szCs w:val="24"/>
                <w:highlight w:val="yellow"/>
              </w:rPr>
              <w:t>Место, дата и время вскрытия конвертов с заявками на участие в конкурсе</w:t>
            </w:r>
            <w:r w:rsidR="00FD723B" w:rsidRPr="008C2000">
              <w:rPr>
                <w:rFonts w:ascii="Times New Roman" w:hAnsi="Times New Roman" w:cs="Times New Roman"/>
                <w:b/>
                <w:sz w:val="24"/>
                <w:szCs w:val="24"/>
                <w:highlight w:val="yellow"/>
              </w:rPr>
              <w:t xml:space="preserve"> и </w:t>
            </w:r>
            <w:r w:rsidRPr="008C2000">
              <w:rPr>
                <w:rFonts w:ascii="Times New Roman" w:hAnsi="Times New Roman" w:cs="Times New Roman"/>
                <w:b/>
                <w:sz w:val="24"/>
                <w:szCs w:val="24"/>
                <w:highlight w:val="yellow"/>
              </w:rPr>
              <w:t>дата рассмотрения и оценки таких заявок</w:t>
            </w:r>
          </w:p>
        </w:tc>
      </w:tr>
      <w:tr w:rsidR="002E3EAE" w:rsidRPr="00E26A40" w:rsidTr="00B17F49">
        <w:trPr>
          <w:trHeight w:val="2606"/>
        </w:trPr>
        <w:tc>
          <w:tcPr>
            <w:tcW w:w="775" w:type="dxa"/>
            <w:vMerge/>
          </w:tcPr>
          <w:p w:rsidR="002E3EAE" w:rsidRPr="00E26A40" w:rsidRDefault="002E3EAE" w:rsidP="000C1089">
            <w:pPr>
              <w:contextualSpacing/>
              <w:rPr>
                <w:rFonts w:ascii="Times New Roman" w:hAnsi="Times New Roman" w:cs="Times New Roman"/>
                <w:sz w:val="24"/>
                <w:szCs w:val="24"/>
              </w:rPr>
            </w:pPr>
          </w:p>
        </w:tc>
        <w:tc>
          <w:tcPr>
            <w:tcW w:w="3019" w:type="dxa"/>
          </w:tcPr>
          <w:p w:rsidR="002E3EAE" w:rsidRPr="00E26A40" w:rsidRDefault="002E3EAE" w:rsidP="00FD723B">
            <w:pPr>
              <w:shd w:val="clear" w:color="auto" w:fill="FFFFFF"/>
              <w:contextualSpacing/>
              <w:jc w:val="both"/>
              <w:rPr>
                <w:rFonts w:ascii="Times New Roman" w:hAnsi="Times New Roman" w:cs="Times New Roman"/>
                <w:sz w:val="24"/>
                <w:szCs w:val="24"/>
              </w:rPr>
            </w:pPr>
            <w:r w:rsidRPr="008C2000">
              <w:rPr>
                <w:rFonts w:ascii="Times New Roman" w:hAnsi="Times New Roman" w:cs="Times New Roman"/>
                <w:sz w:val="24"/>
                <w:szCs w:val="24"/>
                <w:highlight w:val="yellow"/>
              </w:rPr>
              <w:t>Место, дата и время вскрытия конвертов с заявками на участие в конкурсе</w:t>
            </w:r>
          </w:p>
        </w:tc>
        <w:tc>
          <w:tcPr>
            <w:tcW w:w="6201" w:type="dxa"/>
          </w:tcPr>
          <w:p w:rsidR="002E3EAE" w:rsidRPr="00E26A40" w:rsidRDefault="002E3EAE" w:rsidP="00EC7180">
            <w:pPr>
              <w:contextualSpacing/>
              <w:jc w:val="both"/>
              <w:rPr>
                <w:rFonts w:ascii="Times New Roman" w:hAnsi="Times New Roman" w:cs="Times New Roman"/>
                <w:sz w:val="24"/>
                <w:szCs w:val="24"/>
              </w:rPr>
            </w:pPr>
            <w:r w:rsidRPr="00F30763">
              <w:rPr>
                <w:rFonts w:ascii="Times New Roman" w:hAnsi="Times New Roman" w:cs="Times New Roman"/>
                <w:sz w:val="24"/>
                <w:szCs w:val="24"/>
                <w:highlight w:val="yellow"/>
              </w:rPr>
              <w:t>Вскрытие конвертов с конкурсными заявками состоится по адресу:</w:t>
            </w:r>
            <w:r w:rsidRPr="00E26A40">
              <w:rPr>
                <w:rFonts w:ascii="Times New Roman" w:hAnsi="Times New Roman" w:cs="Times New Roman"/>
                <w:sz w:val="24"/>
                <w:szCs w:val="24"/>
              </w:rPr>
              <w:t xml:space="preserve"> </w:t>
            </w:r>
            <w:bookmarkStart w:id="4" w:name="_GoBack"/>
            <w:bookmarkEnd w:id="4"/>
            <w:r w:rsidR="0060633A" w:rsidRPr="00E26A40">
              <w:rPr>
                <w:rFonts w:ascii="Times New Roman" w:hAnsi="Times New Roman" w:cs="Times New Roman"/>
                <w:sz w:val="24"/>
                <w:szCs w:val="24"/>
              </w:rPr>
              <w:t>___</w:t>
            </w:r>
            <w:r w:rsidRPr="00E26A40">
              <w:rPr>
                <w:rFonts w:ascii="Times New Roman" w:hAnsi="Times New Roman" w:cs="Times New Roman"/>
                <w:sz w:val="24"/>
                <w:szCs w:val="24"/>
              </w:rPr>
              <w:t>, ______ 201__ года в __ часов __ минут по московскому времени.</w:t>
            </w:r>
          </w:p>
        </w:tc>
      </w:tr>
      <w:tr w:rsidR="002E3EAE" w:rsidRPr="00E26A40" w:rsidTr="00B17F49">
        <w:tc>
          <w:tcPr>
            <w:tcW w:w="775" w:type="dxa"/>
            <w:vMerge/>
          </w:tcPr>
          <w:p w:rsidR="002E3EAE" w:rsidRPr="00E26A40" w:rsidRDefault="002E3EAE" w:rsidP="000C1089">
            <w:pPr>
              <w:contextualSpacing/>
              <w:rPr>
                <w:rFonts w:ascii="Times New Roman" w:hAnsi="Times New Roman" w:cs="Times New Roman"/>
                <w:sz w:val="24"/>
                <w:szCs w:val="24"/>
              </w:rPr>
            </w:pPr>
          </w:p>
        </w:tc>
        <w:tc>
          <w:tcPr>
            <w:tcW w:w="3019" w:type="dxa"/>
          </w:tcPr>
          <w:p w:rsidR="002E3EAE" w:rsidRPr="00E26A40" w:rsidRDefault="002E3EAE" w:rsidP="000C1089">
            <w:pPr>
              <w:shd w:val="clear" w:color="auto" w:fill="FFFFFF"/>
              <w:contextualSpacing/>
              <w:jc w:val="both"/>
              <w:rPr>
                <w:rFonts w:ascii="Times New Roman" w:hAnsi="Times New Roman" w:cs="Times New Roman"/>
                <w:sz w:val="24"/>
                <w:szCs w:val="24"/>
              </w:rPr>
            </w:pPr>
            <w:r w:rsidRPr="008C2000">
              <w:rPr>
                <w:rFonts w:ascii="Times New Roman" w:hAnsi="Times New Roman" w:cs="Times New Roman"/>
                <w:sz w:val="24"/>
                <w:szCs w:val="24"/>
                <w:highlight w:val="yellow"/>
              </w:rPr>
              <w:t>Дата рассмотрения и оценки заявок</w:t>
            </w:r>
          </w:p>
        </w:tc>
        <w:tc>
          <w:tcPr>
            <w:tcW w:w="6201" w:type="dxa"/>
          </w:tcPr>
          <w:p w:rsidR="002E3EAE" w:rsidRPr="00E26A40" w:rsidRDefault="002E3EAE" w:rsidP="000C1089">
            <w:pPr>
              <w:contextualSpacing/>
              <w:jc w:val="both"/>
              <w:rPr>
                <w:rFonts w:ascii="Times New Roman" w:hAnsi="Times New Roman" w:cs="Times New Roman"/>
                <w:sz w:val="24"/>
                <w:szCs w:val="24"/>
              </w:rPr>
            </w:pPr>
            <w:r w:rsidRPr="00E26A40">
              <w:rPr>
                <w:rFonts w:ascii="Times New Roman" w:hAnsi="Times New Roman" w:cs="Times New Roman"/>
                <w:sz w:val="24"/>
                <w:szCs w:val="24"/>
              </w:rPr>
              <w:t>______ 201__ года</w:t>
            </w:r>
          </w:p>
        </w:tc>
      </w:tr>
      <w:tr w:rsidR="002E3EAE" w:rsidRPr="00E26A40" w:rsidTr="00746408">
        <w:trPr>
          <w:trHeight w:val="991"/>
        </w:trPr>
        <w:tc>
          <w:tcPr>
            <w:tcW w:w="775" w:type="dxa"/>
            <w:vMerge w:val="restart"/>
          </w:tcPr>
          <w:p w:rsidR="002E3EAE" w:rsidRPr="00E26A40" w:rsidRDefault="002E3EAE" w:rsidP="000C1089">
            <w:pPr>
              <w:contextualSpacing/>
              <w:rPr>
                <w:rFonts w:ascii="Times New Roman" w:hAnsi="Times New Roman" w:cs="Times New Roman"/>
                <w:sz w:val="24"/>
                <w:szCs w:val="24"/>
              </w:rPr>
            </w:pPr>
            <w:r w:rsidRPr="00E26A40">
              <w:rPr>
                <w:rFonts w:ascii="Times New Roman" w:hAnsi="Times New Roman" w:cs="Times New Roman"/>
                <w:sz w:val="24"/>
                <w:szCs w:val="24"/>
              </w:rPr>
              <w:t>16</w:t>
            </w:r>
          </w:p>
        </w:tc>
        <w:tc>
          <w:tcPr>
            <w:tcW w:w="9220" w:type="dxa"/>
            <w:gridSpan w:val="2"/>
          </w:tcPr>
          <w:p w:rsidR="002E3EAE" w:rsidRPr="00E26A40" w:rsidRDefault="002E3EAE" w:rsidP="0060633A">
            <w:pPr>
              <w:contextualSpacing/>
              <w:jc w:val="both"/>
              <w:rPr>
                <w:rFonts w:ascii="Times New Roman" w:hAnsi="Times New Roman" w:cs="Times New Roman"/>
                <w:sz w:val="24"/>
                <w:szCs w:val="24"/>
              </w:rPr>
            </w:pPr>
            <w:r w:rsidRPr="00490378">
              <w:rPr>
                <w:rFonts w:ascii="Times New Roman" w:hAnsi="Times New Roman" w:cs="Times New Roman"/>
                <w:b/>
                <w:sz w:val="24"/>
                <w:szCs w:val="24"/>
                <w:highlight w:val="yellow"/>
              </w:rPr>
              <w:t>Требования к содержанию, в том числе к описанию предложения участника конкурса, к форме, составу заявки на участие в конкурсе и инструкцию по ее заполнению</w:t>
            </w:r>
          </w:p>
        </w:tc>
      </w:tr>
      <w:tr w:rsidR="002E3EAE" w:rsidRPr="00E26A40" w:rsidTr="00B17F49">
        <w:tc>
          <w:tcPr>
            <w:tcW w:w="775" w:type="dxa"/>
            <w:vMerge/>
          </w:tcPr>
          <w:p w:rsidR="002E3EAE" w:rsidRPr="00E26A40" w:rsidRDefault="002E3EAE" w:rsidP="000C1089">
            <w:pPr>
              <w:contextualSpacing/>
              <w:rPr>
                <w:rFonts w:ascii="Times New Roman" w:hAnsi="Times New Roman" w:cs="Times New Roman"/>
                <w:sz w:val="24"/>
                <w:szCs w:val="24"/>
              </w:rPr>
            </w:pPr>
          </w:p>
        </w:tc>
        <w:tc>
          <w:tcPr>
            <w:tcW w:w="3019" w:type="dxa"/>
          </w:tcPr>
          <w:p w:rsidR="002E3EAE" w:rsidRPr="00E26A40" w:rsidRDefault="002E3EAE" w:rsidP="000C1089">
            <w:pPr>
              <w:contextualSpacing/>
              <w:rPr>
                <w:rFonts w:ascii="Times New Roman" w:hAnsi="Times New Roman" w:cs="Times New Roman"/>
                <w:b/>
                <w:sz w:val="24"/>
                <w:szCs w:val="24"/>
              </w:rPr>
            </w:pPr>
            <w:r w:rsidRPr="00490378">
              <w:rPr>
                <w:rFonts w:ascii="Times New Roman" w:hAnsi="Times New Roman" w:cs="Times New Roman"/>
                <w:b/>
                <w:sz w:val="24"/>
                <w:szCs w:val="24"/>
                <w:highlight w:val="yellow"/>
              </w:rPr>
              <w:t>Требования к форме, заявки на участие в конкурсе</w:t>
            </w:r>
            <w:r w:rsidRPr="00E26A40">
              <w:rPr>
                <w:rFonts w:ascii="Times New Roman" w:hAnsi="Times New Roman" w:cs="Times New Roman"/>
                <w:b/>
                <w:sz w:val="24"/>
                <w:szCs w:val="24"/>
              </w:rPr>
              <w:t xml:space="preserve"> </w:t>
            </w:r>
          </w:p>
        </w:tc>
        <w:tc>
          <w:tcPr>
            <w:tcW w:w="6201" w:type="dxa"/>
          </w:tcPr>
          <w:p w:rsidR="004D7382" w:rsidRPr="00E26A40" w:rsidRDefault="004D7382" w:rsidP="004D7382">
            <w:pPr>
              <w:pStyle w:val="ConsPlusNormal"/>
              <w:contextualSpacing/>
              <w:jc w:val="both"/>
              <w:rPr>
                <w:rFonts w:ascii="Times New Roman" w:hAnsi="Times New Roman" w:cs="Times New Roman"/>
                <w:sz w:val="24"/>
                <w:szCs w:val="24"/>
              </w:rPr>
            </w:pPr>
            <w:r w:rsidRPr="00F450F0">
              <w:rPr>
                <w:rFonts w:ascii="Times New Roman" w:hAnsi="Times New Roman" w:cs="Times New Roman"/>
                <w:sz w:val="24"/>
                <w:szCs w:val="24"/>
                <w:highlight w:val="yellow"/>
              </w:rPr>
              <w:t>Участник конкурса подает заявку на участие в конкурсе в письменной форме в запечатанном конверте, не позволяющем просматривать содержание заявки до вскрытия.</w:t>
            </w:r>
          </w:p>
          <w:p w:rsidR="004D7382" w:rsidRPr="00E26A40" w:rsidRDefault="004D7382" w:rsidP="004D7382">
            <w:pPr>
              <w:pStyle w:val="ConsPlusNormal"/>
              <w:contextualSpacing/>
              <w:jc w:val="both"/>
              <w:rPr>
                <w:rFonts w:ascii="Times New Roman" w:hAnsi="Times New Roman" w:cs="Times New Roman"/>
                <w:sz w:val="24"/>
                <w:szCs w:val="24"/>
              </w:rPr>
            </w:pPr>
            <w:r w:rsidRPr="00F450F0">
              <w:rPr>
                <w:rFonts w:ascii="Times New Roman" w:hAnsi="Times New Roman" w:cs="Times New Roman"/>
                <w:sz w:val="24"/>
                <w:szCs w:val="24"/>
                <w:highlight w:val="yellow"/>
              </w:rPr>
              <w:t>При этом на таком конверте рекомендуется указать наименование конкурса, на участие в котором подается данная заявка.</w:t>
            </w:r>
          </w:p>
          <w:p w:rsidR="002E3EAE" w:rsidRPr="00E26A40" w:rsidRDefault="004D7382" w:rsidP="004D7382">
            <w:pPr>
              <w:pStyle w:val="ConsPlusNormal"/>
              <w:contextualSpacing/>
              <w:jc w:val="both"/>
              <w:rPr>
                <w:rFonts w:ascii="Times New Roman" w:hAnsi="Times New Roman" w:cs="Times New Roman"/>
                <w:sz w:val="24"/>
                <w:szCs w:val="24"/>
              </w:rPr>
            </w:pPr>
            <w:r w:rsidRPr="00C46D0C">
              <w:rPr>
                <w:rFonts w:ascii="Times New Roman" w:hAnsi="Times New Roman" w:cs="Times New Roman"/>
                <w:sz w:val="24"/>
                <w:szCs w:val="24"/>
                <w:highlight w:val="yellow"/>
              </w:rPr>
              <w:t>Подача заявки в форме электронного документа не допускается.</w:t>
            </w:r>
          </w:p>
        </w:tc>
      </w:tr>
      <w:tr w:rsidR="002E3EAE" w:rsidRPr="00E26A40" w:rsidTr="00B17F49">
        <w:tc>
          <w:tcPr>
            <w:tcW w:w="775" w:type="dxa"/>
            <w:vMerge/>
          </w:tcPr>
          <w:p w:rsidR="002E3EAE" w:rsidRPr="00E26A40" w:rsidRDefault="002E3EAE" w:rsidP="000C1089">
            <w:pPr>
              <w:contextualSpacing/>
              <w:rPr>
                <w:rFonts w:ascii="Times New Roman" w:hAnsi="Times New Roman" w:cs="Times New Roman"/>
                <w:sz w:val="24"/>
                <w:szCs w:val="24"/>
              </w:rPr>
            </w:pPr>
          </w:p>
        </w:tc>
        <w:tc>
          <w:tcPr>
            <w:tcW w:w="3019" w:type="dxa"/>
          </w:tcPr>
          <w:p w:rsidR="002E3EAE" w:rsidRPr="00E26A40" w:rsidRDefault="002E3EAE" w:rsidP="000C1089">
            <w:pPr>
              <w:contextualSpacing/>
              <w:rPr>
                <w:rFonts w:ascii="Times New Roman" w:hAnsi="Times New Roman" w:cs="Times New Roman"/>
                <w:b/>
                <w:sz w:val="24"/>
                <w:szCs w:val="24"/>
              </w:rPr>
            </w:pPr>
            <w:r w:rsidRPr="00490378">
              <w:rPr>
                <w:rFonts w:ascii="Times New Roman" w:hAnsi="Times New Roman" w:cs="Times New Roman"/>
                <w:b/>
                <w:sz w:val="24"/>
                <w:szCs w:val="24"/>
                <w:highlight w:val="yellow"/>
              </w:rPr>
              <w:t>Требования к содержанию и составу заявки на участие в конкурсе и инструкция по ее заполнению</w:t>
            </w:r>
          </w:p>
        </w:tc>
        <w:tc>
          <w:tcPr>
            <w:tcW w:w="6201" w:type="dxa"/>
          </w:tcPr>
          <w:p w:rsidR="002E3EAE" w:rsidRPr="00E26A40" w:rsidRDefault="002E3EAE" w:rsidP="000C1089">
            <w:pPr>
              <w:contextualSpacing/>
              <w:jc w:val="both"/>
              <w:rPr>
                <w:rFonts w:ascii="Times New Roman" w:eastAsia="Times New Roman" w:hAnsi="Times New Roman" w:cs="Times New Roman"/>
                <w:sz w:val="24"/>
                <w:szCs w:val="24"/>
                <w:lang w:eastAsia="ru-RU"/>
              </w:rPr>
            </w:pPr>
            <w:r w:rsidRPr="00C46D0C">
              <w:rPr>
                <w:rFonts w:ascii="Times New Roman" w:eastAsia="Times New Roman" w:hAnsi="Times New Roman" w:cs="Times New Roman"/>
                <w:sz w:val="24"/>
                <w:szCs w:val="24"/>
                <w:highlight w:val="yellow"/>
                <w:lang w:eastAsia="ru-RU"/>
              </w:rPr>
              <w:t>Заявки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w:t>
            </w:r>
          </w:p>
          <w:p w:rsidR="002E3EAE" w:rsidRPr="00E26A40" w:rsidRDefault="002E3EAE" w:rsidP="000C1089">
            <w:pPr>
              <w:contextualSpacing/>
              <w:jc w:val="both"/>
              <w:rPr>
                <w:rFonts w:ascii="Times New Roman" w:eastAsia="Times New Roman" w:hAnsi="Times New Roman" w:cs="Times New Roman"/>
                <w:sz w:val="24"/>
                <w:szCs w:val="24"/>
                <w:lang w:eastAsia="ru-RU"/>
              </w:rPr>
            </w:pPr>
            <w:r w:rsidRPr="00C46D0C">
              <w:rPr>
                <w:rFonts w:ascii="Times New Roman" w:eastAsia="Times New Roman" w:hAnsi="Times New Roman" w:cs="Times New Roman"/>
                <w:sz w:val="24"/>
                <w:szCs w:val="24"/>
                <w:highlight w:val="yellow"/>
                <w:lang w:eastAsia="ru-RU"/>
              </w:rPr>
              <w:t>Заявка на участие в конкурсе должна содержать следующую информацию:</w:t>
            </w:r>
          </w:p>
          <w:p w:rsidR="002E3EAE" w:rsidRPr="00E26A40" w:rsidRDefault="002E3EAE" w:rsidP="000C1089">
            <w:pPr>
              <w:contextualSpacing/>
              <w:jc w:val="both"/>
              <w:rPr>
                <w:rFonts w:ascii="Times New Roman" w:eastAsia="Times New Roman" w:hAnsi="Times New Roman" w:cs="Times New Roman"/>
                <w:sz w:val="24"/>
                <w:szCs w:val="24"/>
                <w:lang w:eastAsia="ru-RU"/>
              </w:rPr>
            </w:pPr>
            <w:r w:rsidRPr="00C46D0C">
              <w:rPr>
                <w:rFonts w:ascii="Times New Roman" w:eastAsia="Times New Roman" w:hAnsi="Times New Roman" w:cs="Times New Roman"/>
                <w:sz w:val="24"/>
                <w:szCs w:val="24"/>
                <w:highlight w:val="yellow"/>
                <w:lang w:eastAsia="ru-RU"/>
              </w:rPr>
              <w:t>1) информацию и документы об участнике конкурса, подавшем заявку на участие в конкурсе:</w:t>
            </w:r>
          </w:p>
          <w:p w:rsidR="00C46D0C" w:rsidRPr="00C46D0C" w:rsidRDefault="002E3EAE" w:rsidP="000C1089">
            <w:pPr>
              <w:contextualSpacing/>
              <w:jc w:val="both"/>
              <w:rPr>
                <w:rFonts w:ascii="Times New Roman" w:eastAsia="Times New Roman" w:hAnsi="Times New Roman" w:cs="Times New Roman"/>
                <w:sz w:val="24"/>
                <w:szCs w:val="24"/>
                <w:lang w:eastAsia="ru-RU"/>
              </w:rPr>
            </w:pPr>
            <w:r w:rsidRPr="00C46D0C">
              <w:rPr>
                <w:rFonts w:ascii="Times New Roman" w:eastAsia="Times New Roman" w:hAnsi="Times New Roman" w:cs="Times New Roman"/>
                <w:sz w:val="24"/>
                <w:szCs w:val="24"/>
                <w:highlight w:val="green"/>
                <w:lang w:eastAsia="ru-RU"/>
              </w:rPr>
              <w:t xml:space="preserve">а) </w:t>
            </w:r>
            <w:r w:rsidR="00C46D0C" w:rsidRPr="00C46D0C">
              <w:rPr>
                <w:rFonts w:ascii="Times New Roman" w:eastAsia="Times New Roman" w:hAnsi="Times New Roman" w:cs="Times New Roman"/>
                <w:sz w:val="24"/>
                <w:szCs w:val="24"/>
                <w:highlight w:val="green"/>
                <w:lang w:eastAsia="ru-RU"/>
              </w:rPr>
              <w:t xml:space="preserve"> наименование, фирменное наименование (при наличии), место нахождения (для юридического лица), почтовый адрес участника конкурса,</w:t>
            </w:r>
            <w:r w:rsidR="00C46D0C" w:rsidRPr="00C46D0C">
              <w:rPr>
                <w:rFonts w:ascii="Times New Roman" w:eastAsia="Times New Roman" w:hAnsi="Times New Roman" w:cs="Times New Roman"/>
                <w:sz w:val="24"/>
                <w:szCs w:val="24"/>
                <w:lang w:eastAsia="ru-RU"/>
              </w:rPr>
              <w:t xml:space="preserve"> </w:t>
            </w:r>
            <w:r w:rsidR="00C46D0C" w:rsidRPr="00C46D0C">
              <w:rPr>
                <w:rFonts w:ascii="Times New Roman" w:eastAsia="Times New Roman" w:hAnsi="Times New Roman" w:cs="Times New Roman"/>
                <w:sz w:val="24"/>
                <w:szCs w:val="24"/>
                <w:highlight w:val="green"/>
                <w:lang w:eastAsia="ru-RU"/>
              </w:rP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w:t>
            </w:r>
            <w:r w:rsidR="00013DA6">
              <w:rPr>
                <w:rFonts w:ascii="Times New Roman" w:eastAsia="Times New Roman" w:hAnsi="Times New Roman" w:cs="Times New Roman"/>
                <w:sz w:val="24"/>
                <w:szCs w:val="24"/>
                <w:highlight w:val="green"/>
                <w:lang w:eastAsia="ru-RU"/>
              </w:rPr>
              <w:t xml:space="preserve">сполнительного органа участника </w:t>
            </w:r>
            <w:r w:rsidR="00C46D0C" w:rsidRPr="00C46D0C">
              <w:rPr>
                <w:rFonts w:ascii="Times New Roman" w:eastAsia="Times New Roman" w:hAnsi="Times New Roman" w:cs="Times New Roman"/>
                <w:sz w:val="24"/>
                <w:szCs w:val="24"/>
                <w:highlight w:val="green"/>
                <w:lang w:eastAsia="ru-RU"/>
              </w:rPr>
              <w:t>конкурса, фамилия, имя, отчество (при наличии), паспортные данные, место жительства (для физического лица), номер контактного телефона;</w:t>
            </w:r>
          </w:p>
          <w:p w:rsidR="002E3EAE" w:rsidRPr="00E26A40" w:rsidRDefault="002E3EAE" w:rsidP="000C1089">
            <w:pPr>
              <w:contextualSpacing/>
              <w:jc w:val="both"/>
              <w:rPr>
                <w:rFonts w:ascii="Times New Roman" w:eastAsia="Times New Roman" w:hAnsi="Times New Roman" w:cs="Times New Roman"/>
                <w:sz w:val="24"/>
                <w:szCs w:val="24"/>
                <w:lang w:eastAsia="ru-RU"/>
              </w:rPr>
            </w:pPr>
            <w:r w:rsidRPr="00CA3FF6">
              <w:rPr>
                <w:rFonts w:ascii="Times New Roman" w:eastAsia="Times New Roman" w:hAnsi="Times New Roman" w:cs="Times New Roman"/>
                <w:b/>
                <w:sz w:val="24"/>
                <w:szCs w:val="24"/>
                <w:highlight w:val="yellow"/>
                <w:lang w:eastAsia="ru-RU"/>
              </w:rPr>
              <w:t>(данные сведения рекомендуется представить по форме, предусмотренной приложением №2 к разделу 1 «Информационная карта конкурса»)</w:t>
            </w:r>
            <w:r w:rsidRPr="00CA3FF6">
              <w:rPr>
                <w:rFonts w:ascii="Times New Roman" w:eastAsia="Times New Roman" w:hAnsi="Times New Roman" w:cs="Times New Roman"/>
                <w:sz w:val="24"/>
                <w:szCs w:val="24"/>
                <w:highlight w:val="yellow"/>
                <w:lang w:eastAsia="ru-RU"/>
              </w:rPr>
              <w:t>;</w:t>
            </w:r>
            <w:r w:rsidRPr="00E26A40">
              <w:rPr>
                <w:rFonts w:ascii="Times New Roman" w:eastAsia="Times New Roman" w:hAnsi="Times New Roman" w:cs="Times New Roman"/>
                <w:sz w:val="24"/>
                <w:szCs w:val="24"/>
                <w:lang w:eastAsia="ru-RU"/>
              </w:rPr>
              <w:t xml:space="preserve"> </w:t>
            </w:r>
          </w:p>
          <w:p w:rsidR="002E3EAE" w:rsidRPr="00E26A40" w:rsidRDefault="002E3EAE" w:rsidP="000C1089">
            <w:pPr>
              <w:contextualSpacing/>
              <w:jc w:val="both"/>
              <w:rPr>
                <w:rFonts w:ascii="Times New Roman" w:eastAsia="Times New Roman" w:hAnsi="Times New Roman" w:cs="Times New Roman"/>
                <w:sz w:val="24"/>
                <w:szCs w:val="24"/>
                <w:lang w:eastAsia="ru-RU"/>
              </w:rPr>
            </w:pPr>
            <w:r w:rsidRPr="00CA3FF6">
              <w:rPr>
                <w:rFonts w:ascii="Times New Roman" w:eastAsia="Times New Roman" w:hAnsi="Times New Roman" w:cs="Times New Roman"/>
                <w:sz w:val="24"/>
                <w:szCs w:val="24"/>
                <w:highlight w:val="yellow"/>
                <w:lang w:eastAsia="ru-RU"/>
              </w:rPr>
              <w:t xml:space="preserve">б) выписка из единого государственного реестра юридических лиц или засвидетельствованная в нотариальном порядке копия такой выписки (для </w:t>
            </w:r>
            <w:r w:rsidRPr="00CA3FF6">
              <w:rPr>
                <w:rFonts w:ascii="Times New Roman" w:eastAsia="Times New Roman" w:hAnsi="Times New Roman" w:cs="Times New Roman"/>
                <w:sz w:val="24"/>
                <w:szCs w:val="24"/>
                <w:highlight w:val="yellow"/>
                <w:lang w:eastAsia="ru-RU"/>
              </w:rPr>
              <w:lastRenderedPageBreak/>
              <w:t>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конкурса, копии документов, удостоверяющих личность (для иного физического лица),</w:t>
            </w:r>
            <w:r w:rsidRPr="00E26A40">
              <w:rPr>
                <w:rFonts w:ascii="Times New Roman" w:eastAsia="Times New Roman" w:hAnsi="Times New Roman" w:cs="Times New Roman"/>
                <w:sz w:val="24"/>
                <w:szCs w:val="24"/>
                <w:lang w:eastAsia="ru-RU"/>
              </w:rPr>
              <w:t xml:space="preserve"> </w:t>
            </w:r>
            <w:r w:rsidRPr="00CA3FF6">
              <w:rPr>
                <w:rFonts w:ascii="Times New Roman" w:eastAsia="Times New Roman" w:hAnsi="Times New Roman" w:cs="Times New Roman"/>
                <w:sz w:val="24"/>
                <w:szCs w:val="24"/>
                <w:highlight w:val="yellow"/>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CA3FF6" w:rsidRPr="00CA3FF6" w:rsidRDefault="002E3EAE" w:rsidP="00CA3FF6">
            <w:pPr>
              <w:spacing w:line="312" w:lineRule="auto"/>
              <w:jc w:val="both"/>
              <w:rPr>
                <w:rFonts w:ascii="Times New Roman" w:eastAsia="Times New Roman" w:hAnsi="Times New Roman" w:cs="Times New Roman"/>
                <w:sz w:val="24"/>
                <w:szCs w:val="24"/>
                <w:highlight w:val="yellow"/>
                <w:lang w:eastAsia="ru-RU"/>
              </w:rPr>
            </w:pPr>
            <w:r w:rsidRPr="00CA3FF6">
              <w:rPr>
                <w:rFonts w:ascii="Times New Roman" w:eastAsia="Times New Roman" w:hAnsi="Times New Roman" w:cs="Times New Roman"/>
                <w:sz w:val="24"/>
                <w:szCs w:val="24"/>
                <w:highlight w:val="yellow"/>
                <w:lang w:eastAsia="ru-RU"/>
              </w:rPr>
              <w:t xml:space="preserve">в) </w:t>
            </w:r>
            <w:r w:rsidR="00CA3FF6" w:rsidRPr="00CA3FF6">
              <w:rPr>
                <w:rFonts w:ascii="Times New Roman" w:eastAsia="Times New Roman" w:hAnsi="Times New Roman" w:cs="Times New Roman"/>
                <w:sz w:val="24"/>
                <w:szCs w:val="24"/>
                <w:highlight w:val="yellow"/>
                <w:lang w:eastAsia="ru-RU"/>
              </w:rPr>
              <w:t>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к</w:t>
            </w:r>
            <w:r w:rsidR="00CA3FF6">
              <w:rPr>
                <w:rFonts w:ascii="Times New Roman" w:eastAsia="Times New Roman" w:hAnsi="Times New Roman" w:cs="Times New Roman"/>
                <w:sz w:val="24"/>
                <w:szCs w:val="24"/>
                <w:highlight w:val="yellow"/>
                <w:lang w:eastAsia="ru-RU"/>
              </w:rPr>
              <w:t xml:space="preserve">онкурса без доверенности (далее </w:t>
            </w:r>
            <w:r w:rsidR="00CA3FF6" w:rsidRPr="00CA3FF6">
              <w:rPr>
                <w:rFonts w:ascii="Times New Roman" w:eastAsia="Times New Roman" w:hAnsi="Times New Roman" w:cs="Times New Roman"/>
                <w:sz w:val="24"/>
                <w:szCs w:val="24"/>
                <w:highlight w:val="yellow"/>
                <w:lang w:eastAsia="ru-RU"/>
              </w:rPr>
              <w:t xml:space="preserve">- руководитель). В случае, если от имени участника конкурса действует иное лицо, заявка на участие в конкурсе должна содержать также доверенность на осуществление действий от имени участника конкурса, заверенную печатью участника </w:t>
            </w:r>
            <w:r w:rsidR="00CA3FF6">
              <w:rPr>
                <w:rFonts w:ascii="Times New Roman" w:eastAsia="Times New Roman" w:hAnsi="Times New Roman" w:cs="Times New Roman"/>
                <w:sz w:val="24"/>
                <w:szCs w:val="24"/>
                <w:highlight w:val="yellow"/>
                <w:lang w:eastAsia="ru-RU"/>
              </w:rPr>
              <w:t>к</w:t>
            </w:r>
            <w:r w:rsidR="00CA3FF6" w:rsidRPr="00CA3FF6">
              <w:rPr>
                <w:rFonts w:ascii="Times New Roman" w:eastAsia="Times New Roman" w:hAnsi="Times New Roman" w:cs="Times New Roman"/>
                <w:sz w:val="24"/>
                <w:szCs w:val="24"/>
                <w:highlight w:val="yellow"/>
                <w:lang w:eastAsia="ru-RU"/>
              </w:rPr>
              <w:t>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w:t>
            </w:r>
          </w:p>
          <w:p w:rsidR="002E3EAE" w:rsidRPr="00E26A40" w:rsidRDefault="002E3EAE" w:rsidP="000C1089">
            <w:pPr>
              <w:contextualSpacing/>
              <w:jc w:val="both"/>
              <w:rPr>
                <w:rFonts w:ascii="Times New Roman" w:eastAsia="Times New Roman" w:hAnsi="Times New Roman" w:cs="Times New Roman"/>
                <w:sz w:val="24"/>
                <w:szCs w:val="24"/>
                <w:lang w:eastAsia="ru-RU"/>
              </w:rPr>
            </w:pPr>
            <w:r w:rsidRPr="00CA3FF6">
              <w:rPr>
                <w:rFonts w:ascii="Times New Roman" w:eastAsia="Times New Roman" w:hAnsi="Times New Roman" w:cs="Times New Roman"/>
                <w:sz w:val="24"/>
                <w:szCs w:val="24"/>
                <w:highlight w:val="yellow"/>
                <w:lang w:eastAsia="ru-RU"/>
              </w:rPr>
              <w:t>г) документы предусмотренные п 6.</w:t>
            </w:r>
            <w:r w:rsidR="00502FC7" w:rsidRPr="00CA3FF6">
              <w:rPr>
                <w:rFonts w:ascii="Times New Roman" w:eastAsia="Times New Roman" w:hAnsi="Times New Roman" w:cs="Times New Roman"/>
                <w:sz w:val="24"/>
                <w:szCs w:val="24"/>
                <w:highlight w:val="yellow"/>
                <w:lang w:eastAsia="ru-RU"/>
              </w:rPr>
              <w:t>2</w:t>
            </w:r>
            <w:r w:rsidRPr="00CA3FF6">
              <w:rPr>
                <w:rFonts w:ascii="Times New Roman" w:eastAsia="Times New Roman" w:hAnsi="Times New Roman" w:cs="Times New Roman"/>
                <w:sz w:val="24"/>
                <w:szCs w:val="24"/>
                <w:highlight w:val="yellow"/>
                <w:lang w:eastAsia="ru-RU"/>
              </w:rPr>
              <w:t>. Информационной карты конкурса, или копии таких документов;</w:t>
            </w:r>
          </w:p>
          <w:p w:rsidR="002E3EAE" w:rsidRPr="00E26A40" w:rsidRDefault="002E3EAE" w:rsidP="000C1089">
            <w:pPr>
              <w:contextualSpacing/>
              <w:jc w:val="both"/>
              <w:rPr>
                <w:rFonts w:ascii="Times New Roman" w:eastAsia="Times New Roman" w:hAnsi="Times New Roman" w:cs="Times New Roman"/>
                <w:sz w:val="24"/>
                <w:szCs w:val="24"/>
                <w:lang w:eastAsia="ru-RU"/>
              </w:rPr>
            </w:pPr>
            <w:r w:rsidRPr="00CA3FF6">
              <w:rPr>
                <w:rFonts w:ascii="Times New Roman" w:eastAsia="Times New Roman" w:hAnsi="Times New Roman" w:cs="Times New Roman"/>
                <w:sz w:val="24"/>
                <w:szCs w:val="24"/>
                <w:highlight w:val="yellow"/>
                <w:lang w:eastAsia="ru-RU"/>
              </w:rPr>
              <w:t>д) декларация о соответствии участника конкурса требованиям, установленным в соответствии с пунктами 3 - 9 части 1 статьи 31 Федерального закона от 05.04.2013  N 44-ФЗ</w:t>
            </w:r>
            <w:r w:rsidRPr="00E26A40">
              <w:rPr>
                <w:rFonts w:ascii="Times New Roman" w:eastAsia="Times New Roman" w:hAnsi="Times New Roman" w:cs="Times New Roman"/>
                <w:sz w:val="24"/>
                <w:szCs w:val="24"/>
                <w:lang w:eastAsia="ru-RU"/>
              </w:rPr>
              <w:t xml:space="preserve"> (</w:t>
            </w:r>
            <w:r w:rsidRPr="00E26A40">
              <w:rPr>
                <w:rFonts w:ascii="Times New Roman" w:eastAsia="Times New Roman" w:hAnsi="Times New Roman" w:cs="Times New Roman"/>
                <w:b/>
                <w:sz w:val="24"/>
                <w:szCs w:val="24"/>
                <w:lang w:eastAsia="ru-RU"/>
              </w:rPr>
              <w:t xml:space="preserve">данные сведения рекомендуется представить по форме, предусмотренной приложением №2 к </w:t>
            </w:r>
            <w:r w:rsidRPr="00E26A40">
              <w:rPr>
                <w:rFonts w:ascii="Times New Roman" w:eastAsia="Times New Roman" w:hAnsi="Times New Roman" w:cs="Times New Roman"/>
                <w:b/>
                <w:sz w:val="24"/>
                <w:szCs w:val="24"/>
                <w:lang w:eastAsia="ru-RU"/>
              </w:rPr>
              <w:lastRenderedPageBreak/>
              <w:t>разделу 1 Информационная карта конкурса</w:t>
            </w:r>
            <w:r w:rsidRPr="00E26A40">
              <w:rPr>
                <w:rFonts w:ascii="Times New Roman" w:eastAsia="Times New Roman" w:hAnsi="Times New Roman" w:cs="Times New Roman"/>
                <w:sz w:val="24"/>
                <w:szCs w:val="24"/>
                <w:lang w:eastAsia="ru-RU"/>
              </w:rPr>
              <w:t xml:space="preserve">); </w:t>
            </w:r>
          </w:p>
          <w:p w:rsidR="002E3EAE" w:rsidRPr="00E26A40" w:rsidRDefault="002E3EAE" w:rsidP="000C1089">
            <w:pPr>
              <w:contextualSpacing/>
              <w:jc w:val="both"/>
              <w:rPr>
                <w:rFonts w:ascii="Times New Roman" w:eastAsia="Times New Roman" w:hAnsi="Times New Roman" w:cs="Times New Roman"/>
                <w:sz w:val="24"/>
                <w:szCs w:val="24"/>
                <w:lang w:eastAsia="ru-RU"/>
              </w:rPr>
            </w:pPr>
            <w:r w:rsidRPr="00CA3FF6">
              <w:rPr>
                <w:rFonts w:ascii="Times New Roman" w:eastAsia="Times New Roman" w:hAnsi="Times New Roman" w:cs="Times New Roman"/>
                <w:sz w:val="24"/>
                <w:szCs w:val="24"/>
                <w:highlight w:val="yellow"/>
                <w:lang w:eastAsia="ru-RU"/>
              </w:rPr>
              <w:t>е) копии учредительных документов участника конкурса (для юридического лица);</w:t>
            </w:r>
          </w:p>
          <w:p w:rsidR="002E3EAE" w:rsidRPr="00E26A40" w:rsidRDefault="002E3EAE" w:rsidP="000C1089">
            <w:pPr>
              <w:contextualSpacing/>
              <w:jc w:val="both"/>
              <w:rPr>
                <w:rFonts w:ascii="Times New Roman" w:eastAsia="Times New Roman" w:hAnsi="Times New Roman" w:cs="Times New Roman"/>
                <w:sz w:val="24"/>
                <w:szCs w:val="24"/>
                <w:lang w:eastAsia="ru-RU"/>
              </w:rPr>
            </w:pPr>
            <w:r w:rsidRPr="00CA3FF6">
              <w:rPr>
                <w:rFonts w:ascii="Times New Roman" w:eastAsia="Times New Roman" w:hAnsi="Times New Roman" w:cs="Times New Roman"/>
                <w:sz w:val="24"/>
                <w:szCs w:val="24"/>
                <w:highlight w:val="yellow"/>
                <w:lang w:eastAsia="ru-RU"/>
              </w:rPr>
              <w:t>ж)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конкурса поставка товара, выполнение работы или оказание услуги, являющихся предметом контракта, либо внесение денежных средств в качестве обеспечения заявки на участие в конкурсе, обеспечения исполнения контракта является крупной сделкой;</w:t>
            </w:r>
          </w:p>
          <w:p w:rsidR="002E3EAE" w:rsidRPr="00C55BA8" w:rsidRDefault="00C55BA8" w:rsidP="000C1089">
            <w:pPr>
              <w:contextualSpacing/>
              <w:jc w:val="both"/>
              <w:rPr>
                <w:rFonts w:ascii="Times New Roman" w:eastAsia="Times New Roman" w:hAnsi="Times New Roman" w:cs="Times New Roman"/>
                <w:sz w:val="24"/>
                <w:szCs w:val="24"/>
                <w:highlight w:val="green"/>
                <w:lang w:eastAsia="ru-RU"/>
              </w:rPr>
            </w:pPr>
            <w:r>
              <w:rPr>
                <w:rFonts w:ascii="Times New Roman" w:eastAsia="Times New Roman" w:hAnsi="Times New Roman" w:cs="Times New Roman"/>
                <w:sz w:val="24"/>
                <w:szCs w:val="24"/>
                <w:highlight w:val="green"/>
                <w:lang w:eastAsia="ru-RU"/>
              </w:rPr>
              <w:t xml:space="preserve">з) </w:t>
            </w:r>
            <w:r w:rsidRPr="00C55BA8">
              <w:rPr>
                <w:rFonts w:ascii="Times New Roman" w:eastAsia="Times New Roman" w:hAnsi="Times New Roman" w:cs="Times New Roman"/>
                <w:sz w:val="24"/>
                <w:szCs w:val="24"/>
                <w:highlight w:val="green"/>
                <w:lang w:eastAsia="ru-RU"/>
              </w:rPr>
              <w:t>документы, предусмотренные нормативными правовыми актами, принятыми в соответствии с частями 3 и 4 статьи 14 Федерального закона</w:t>
            </w:r>
            <w:r>
              <w:rPr>
                <w:rFonts w:ascii="Times New Roman" w:eastAsia="Times New Roman" w:hAnsi="Times New Roman" w:cs="Times New Roman"/>
                <w:sz w:val="24"/>
                <w:szCs w:val="24"/>
                <w:highlight w:val="green"/>
                <w:lang w:eastAsia="ru-RU"/>
              </w:rPr>
              <w:t xml:space="preserve"> от 05.04.2013 № 44-ФЗ</w:t>
            </w:r>
            <w:r w:rsidRPr="00C55BA8">
              <w:rPr>
                <w:rFonts w:ascii="Times New Roman" w:eastAsia="Times New Roman" w:hAnsi="Times New Roman" w:cs="Times New Roman"/>
                <w:sz w:val="24"/>
                <w:szCs w:val="24"/>
                <w:highlight w:val="green"/>
                <w:lang w:eastAsia="ru-RU"/>
              </w:rPr>
              <w:t>, в случае закупки товаров, работ, услуг, на которые распространяется действие указанных нормативных правовых акт</w:t>
            </w:r>
            <w:r>
              <w:rPr>
                <w:rFonts w:ascii="Times New Roman" w:eastAsia="Times New Roman" w:hAnsi="Times New Roman" w:cs="Times New Roman"/>
                <w:sz w:val="24"/>
                <w:szCs w:val="24"/>
                <w:highlight w:val="green"/>
                <w:lang w:eastAsia="ru-RU"/>
              </w:rPr>
              <w:t xml:space="preserve">ов, или копии таких </w:t>
            </w:r>
            <w:r w:rsidRPr="00C55BA8">
              <w:rPr>
                <w:rFonts w:ascii="Times New Roman" w:eastAsia="Times New Roman" w:hAnsi="Times New Roman" w:cs="Times New Roman"/>
                <w:sz w:val="24"/>
                <w:szCs w:val="24"/>
                <w:highlight w:val="red"/>
                <w:lang w:eastAsia="ru-RU"/>
              </w:rPr>
              <w:t>документов (в случае, если такие требования установлены в п. 13 раздела 1 Информационная карта конкурса).</w:t>
            </w:r>
            <w:r>
              <w:rPr>
                <w:rFonts w:ascii="Times New Roman" w:eastAsia="Times New Roman" w:hAnsi="Times New Roman" w:cs="Times New Roman"/>
                <w:sz w:val="24"/>
                <w:szCs w:val="24"/>
                <w:lang w:eastAsia="ru-RU"/>
              </w:rPr>
              <w:t xml:space="preserve"> </w:t>
            </w:r>
            <w:r w:rsidRPr="00C55BA8">
              <w:rPr>
                <w:rFonts w:ascii="Times New Roman" w:eastAsia="Times New Roman" w:hAnsi="Times New Roman" w:cs="Times New Roman"/>
                <w:sz w:val="24"/>
                <w:szCs w:val="24"/>
                <w:highlight w:val="green"/>
                <w:lang w:eastAsia="ru-RU"/>
              </w:rPr>
              <w:t xml:space="preserve">При отсутствии в заявке на участие в конкурсе </w:t>
            </w:r>
            <w:r>
              <w:rPr>
                <w:rFonts w:ascii="Times New Roman" w:eastAsia="Times New Roman" w:hAnsi="Times New Roman" w:cs="Times New Roman"/>
                <w:sz w:val="24"/>
                <w:szCs w:val="24"/>
                <w:highlight w:val="green"/>
                <w:lang w:eastAsia="ru-RU"/>
              </w:rPr>
              <w:t xml:space="preserve">указанных документов </w:t>
            </w:r>
            <w:r w:rsidRPr="00C55BA8">
              <w:rPr>
                <w:rFonts w:ascii="Times New Roman" w:eastAsia="Times New Roman" w:hAnsi="Times New Roman" w:cs="Times New Roman"/>
                <w:sz w:val="24"/>
                <w:szCs w:val="24"/>
                <w:highlight w:val="green"/>
                <w:lang w:eastAsia="ru-RU"/>
              </w:rPr>
              <w:t>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работы, услуги, соответственно выполняемых, оказываемых иностранными лицами</w:t>
            </w:r>
            <w:r>
              <w:rPr>
                <w:rFonts w:ascii="Times New Roman" w:eastAsia="Times New Roman" w:hAnsi="Times New Roman" w:cs="Times New Roman"/>
                <w:sz w:val="24"/>
                <w:szCs w:val="24"/>
                <w:lang w:eastAsia="ru-RU"/>
              </w:rPr>
              <w:t>:__________</w:t>
            </w:r>
            <w:r w:rsidRPr="00E26A40">
              <w:rPr>
                <w:rFonts w:ascii="Times New Roman" w:hAnsi="Times New Roman" w:cs="Times New Roman"/>
                <w:b/>
                <w:i/>
                <w:sz w:val="24"/>
                <w:szCs w:val="24"/>
              </w:rPr>
              <w:t xml:space="preserve"> </w:t>
            </w:r>
            <w:r w:rsidR="00055C2B" w:rsidRPr="00E26A40">
              <w:rPr>
                <w:rFonts w:ascii="Times New Roman" w:hAnsi="Times New Roman" w:cs="Times New Roman"/>
                <w:b/>
                <w:i/>
                <w:sz w:val="24"/>
                <w:szCs w:val="24"/>
              </w:rPr>
              <w:t>(Пункт включается в документацию только в соответствующих случаях)</w:t>
            </w:r>
            <w:r w:rsidR="002E3EAE" w:rsidRPr="00E26A40">
              <w:rPr>
                <w:rFonts w:ascii="Times New Roman" w:eastAsia="Times New Roman" w:hAnsi="Times New Roman" w:cs="Times New Roman"/>
                <w:sz w:val="24"/>
                <w:szCs w:val="24"/>
                <w:lang w:eastAsia="ru-RU"/>
              </w:rPr>
              <w:t>;</w:t>
            </w:r>
          </w:p>
          <w:p w:rsidR="002E3EAE" w:rsidRPr="00E26A40" w:rsidRDefault="002E3EAE" w:rsidP="000C1089">
            <w:pPr>
              <w:contextualSpacing/>
              <w:jc w:val="both"/>
              <w:rPr>
                <w:rFonts w:ascii="Times New Roman" w:eastAsia="Times New Roman" w:hAnsi="Times New Roman" w:cs="Times New Roman"/>
                <w:sz w:val="24"/>
                <w:szCs w:val="24"/>
                <w:lang w:eastAsia="ru-RU"/>
              </w:rPr>
            </w:pPr>
            <w:r w:rsidRPr="00C55BA8">
              <w:rPr>
                <w:rFonts w:ascii="Times New Roman" w:eastAsia="Times New Roman" w:hAnsi="Times New Roman" w:cs="Times New Roman"/>
                <w:sz w:val="24"/>
                <w:szCs w:val="24"/>
                <w:highlight w:val="yellow"/>
                <w:lang w:eastAsia="ru-RU"/>
              </w:rPr>
              <w:t>и) декларация о принадлежности участника конкурса к субъектам малого предпринимательства или социально ориентированным некоммерческим организациям</w:t>
            </w:r>
            <w:r w:rsidRPr="00E26A40">
              <w:rPr>
                <w:rFonts w:ascii="Times New Roman" w:eastAsia="Times New Roman" w:hAnsi="Times New Roman" w:cs="Times New Roman"/>
                <w:sz w:val="24"/>
                <w:szCs w:val="24"/>
                <w:lang w:eastAsia="ru-RU"/>
              </w:rPr>
              <w:t xml:space="preserve"> (</w:t>
            </w:r>
            <w:r w:rsidRPr="00E26A40">
              <w:rPr>
                <w:rFonts w:ascii="Times New Roman" w:eastAsia="Times New Roman" w:hAnsi="Times New Roman" w:cs="Times New Roman"/>
                <w:b/>
                <w:sz w:val="24"/>
                <w:szCs w:val="24"/>
                <w:lang w:eastAsia="ru-RU"/>
              </w:rPr>
              <w:t>данные сведения рекомендуется представить по форме, предусмотренной приложением №2 к разделу 1 Информационная карта конкурса</w:t>
            </w:r>
            <w:r w:rsidRPr="00E26A40">
              <w:rPr>
                <w:rFonts w:ascii="Times New Roman" w:eastAsia="Times New Roman" w:hAnsi="Times New Roman" w:cs="Times New Roman"/>
                <w:sz w:val="24"/>
                <w:szCs w:val="24"/>
                <w:lang w:eastAsia="ru-RU"/>
              </w:rPr>
              <w:t xml:space="preserve">)  </w:t>
            </w:r>
            <w:r w:rsidRPr="00E26A40">
              <w:rPr>
                <w:rFonts w:ascii="Times New Roman" w:hAnsi="Times New Roman" w:cs="Times New Roman"/>
                <w:b/>
                <w:i/>
                <w:sz w:val="24"/>
                <w:szCs w:val="24"/>
              </w:rPr>
              <w:t>(Пункт включается в документацию только в соответствующих случаях)</w:t>
            </w:r>
            <w:r w:rsidRPr="00E26A40">
              <w:rPr>
                <w:rFonts w:ascii="Times New Roman" w:eastAsia="Times New Roman" w:hAnsi="Times New Roman" w:cs="Times New Roman"/>
                <w:sz w:val="24"/>
                <w:szCs w:val="24"/>
                <w:lang w:eastAsia="ru-RU"/>
              </w:rPr>
              <w:t>;</w:t>
            </w:r>
          </w:p>
          <w:p w:rsidR="002E3EAE" w:rsidRPr="00E26A40" w:rsidRDefault="002E3EAE" w:rsidP="00E355F2">
            <w:pPr>
              <w:contextualSpacing/>
              <w:jc w:val="both"/>
              <w:rPr>
                <w:rFonts w:ascii="Times New Roman" w:eastAsia="Times New Roman" w:hAnsi="Times New Roman" w:cs="Times New Roman"/>
                <w:sz w:val="24"/>
                <w:szCs w:val="24"/>
                <w:lang w:eastAsia="ru-RU"/>
              </w:rPr>
            </w:pPr>
            <w:r w:rsidRPr="00C55BA8">
              <w:rPr>
                <w:rFonts w:ascii="Times New Roman" w:eastAsia="Times New Roman" w:hAnsi="Times New Roman" w:cs="Times New Roman"/>
                <w:sz w:val="24"/>
                <w:szCs w:val="24"/>
                <w:highlight w:val="green"/>
                <w:lang w:eastAsia="ru-RU"/>
              </w:rPr>
              <w:t>к) документы, подтверждающие право участника конкурса на получение преимуществ в соответствии со статьями 28 и 29 Федерального закона от 05.04.2013 N 44-ФЗ,</w:t>
            </w:r>
            <w:r w:rsidR="00CA3FF6" w:rsidRPr="00C55BA8">
              <w:rPr>
                <w:rFonts w:ascii="Times New Roman" w:eastAsia="Times New Roman" w:hAnsi="Times New Roman" w:cs="Times New Roman"/>
                <w:sz w:val="24"/>
                <w:szCs w:val="24"/>
                <w:highlight w:val="green"/>
                <w:lang w:eastAsia="ru-RU"/>
              </w:rPr>
              <w:t>в случае если участник конкурса заявил о получении указанных преимуществ,</w:t>
            </w:r>
            <w:r w:rsidRPr="00C55BA8">
              <w:rPr>
                <w:rFonts w:ascii="Times New Roman" w:eastAsia="Times New Roman" w:hAnsi="Times New Roman" w:cs="Times New Roman"/>
                <w:sz w:val="24"/>
                <w:szCs w:val="24"/>
                <w:highlight w:val="green"/>
                <w:lang w:eastAsia="ru-RU"/>
              </w:rPr>
              <w:t xml:space="preserve"> или </w:t>
            </w:r>
            <w:r w:rsidR="00A857AE" w:rsidRPr="00C55BA8">
              <w:rPr>
                <w:rFonts w:ascii="Times New Roman" w:eastAsia="Times New Roman" w:hAnsi="Times New Roman" w:cs="Times New Roman"/>
                <w:sz w:val="24"/>
                <w:szCs w:val="24"/>
                <w:highlight w:val="green"/>
                <w:lang w:eastAsia="ru-RU"/>
              </w:rPr>
              <w:t>к</w:t>
            </w:r>
            <w:r w:rsidRPr="00C55BA8">
              <w:rPr>
                <w:rFonts w:ascii="Times New Roman" w:eastAsia="Times New Roman" w:hAnsi="Times New Roman" w:cs="Times New Roman"/>
                <w:sz w:val="24"/>
                <w:szCs w:val="24"/>
                <w:highlight w:val="green"/>
                <w:lang w:eastAsia="ru-RU"/>
              </w:rPr>
              <w:t>опии таких документов</w:t>
            </w:r>
            <w:r w:rsidRPr="00E26A40">
              <w:rPr>
                <w:rFonts w:ascii="Times New Roman" w:eastAsia="Times New Roman" w:hAnsi="Times New Roman" w:cs="Times New Roman"/>
                <w:sz w:val="24"/>
                <w:szCs w:val="24"/>
                <w:lang w:eastAsia="ru-RU"/>
              </w:rPr>
              <w:t xml:space="preserve"> </w:t>
            </w:r>
            <w:r w:rsidRPr="00E26A40">
              <w:rPr>
                <w:rFonts w:ascii="Times New Roman" w:hAnsi="Times New Roman" w:cs="Times New Roman"/>
                <w:b/>
                <w:i/>
                <w:sz w:val="24"/>
                <w:szCs w:val="24"/>
              </w:rPr>
              <w:t xml:space="preserve">(Пункт включается в документацию </w:t>
            </w:r>
            <w:r w:rsidRPr="00E26A40">
              <w:rPr>
                <w:rFonts w:ascii="Times New Roman" w:hAnsi="Times New Roman" w:cs="Times New Roman"/>
                <w:b/>
                <w:i/>
                <w:sz w:val="24"/>
                <w:szCs w:val="24"/>
              </w:rPr>
              <w:lastRenderedPageBreak/>
              <w:t>только в соответствующих случаях)</w:t>
            </w:r>
            <w:r w:rsidRPr="00E26A40">
              <w:rPr>
                <w:rFonts w:ascii="Times New Roman" w:eastAsia="Times New Roman" w:hAnsi="Times New Roman" w:cs="Times New Roman"/>
                <w:sz w:val="24"/>
                <w:szCs w:val="24"/>
                <w:lang w:eastAsia="ru-RU"/>
              </w:rPr>
              <w:t xml:space="preserve">; </w:t>
            </w:r>
          </w:p>
          <w:p w:rsidR="002E3EAE" w:rsidRPr="00E26A40" w:rsidRDefault="002E3EAE" w:rsidP="000C1089">
            <w:pPr>
              <w:contextualSpacing/>
              <w:jc w:val="both"/>
              <w:rPr>
                <w:rFonts w:ascii="Times New Roman" w:eastAsia="Times New Roman" w:hAnsi="Times New Roman" w:cs="Times New Roman"/>
                <w:sz w:val="24"/>
                <w:szCs w:val="24"/>
                <w:lang w:eastAsia="ru-RU"/>
              </w:rPr>
            </w:pPr>
          </w:p>
          <w:p w:rsidR="00C55BA8" w:rsidRPr="00C55BA8" w:rsidRDefault="002E3EAE" w:rsidP="00C55BA8">
            <w:pPr>
              <w:spacing w:line="312" w:lineRule="auto"/>
              <w:jc w:val="both"/>
              <w:rPr>
                <w:rFonts w:ascii="Times New Roman" w:eastAsia="Times New Roman" w:hAnsi="Times New Roman" w:cs="Times New Roman"/>
                <w:sz w:val="24"/>
                <w:szCs w:val="24"/>
                <w:highlight w:val="green"/>
                <w:lang w:eastAsia="ru-RU"/>
              </w:rPr>
            </w:pPr>
            <w:r w:rsidRPr="00C55BA8">
              <w:rPr>
                <w:rFonts w:ascii="Times New Roman" w:eastAsia="Times New Roman" w:hAnsi="Times New Roman" w:cs="Times New Roman"/>
                <w:sz w:val="24"/>
                <w:szCs w:val="24"/>
                <w:highlight w:val="green"/>
                <w:lang w:eastAsia="ru-RU"/>
              </w:rPr>
              <w:t xml:space="preserve">2) </w:t>
            </w:r>
            <w:r w:rsidR="00C55BA8" w:rsidRPr="00C55BA8">
              <w:rPr>
                <w:rFonts w:ascii="Times New Roman" w:eastAsia="Times New Roman" w:hAnsi="Times New Roman" w:cs="Times New Roman"/>
                <w:sz w:val="24"/>
                <w:szCs w:val="24"/>
                <w:highlight w:val="green"/>
                <w:lang w:eastAsia="ru-RU"/>
              </w:rPr>
              <w:t>предложение участника конкурса в отношении объекта закупки, а в случае закупки товара также предлагаемая цена единицы товара, наименование страны происхождения товара (в случае установления в извещении о проведении конкурса, конкурсной документации условий, запретов, ограничений допуска товаров, происходящих из иностранного государства или группы иностранных государств, в соответствии со статьей 14 Федерального закона</w:t>
            </w:r>
            <w:r w:rsidR="003E180B">
              <w:rPr>
                <w:rFonts w:ascii="Times New Roman" w:eastAsia="Times New Roman" w:hAnsi="Times New Roman" w:cs="Times New Roman"/>
                <w:sz w:val="24"/>
                <w:szCs w:val="24"/>
                <w:highlight w:val="green"/>
                <w:lang w:eastAsia="ru-RU"/>
              </w:rPr>
              <w:t xml:space="preserve"> от 05.04.2013 № 44-ФЗ</w:t>
            </w:r>
            <w:r w:rsidR="00C55BA8" w:rsidRPr="00C55BA8">
              <w:rPr>
                <w:rFonts w:ascii="Times New Roman" w:eastAsia="Times New Roman" w:hAnsi="Times New Roman" w:cs="Times New Roman"/>
                <w:sz w:val="24"/>
                <w:szCs w:val="24"/>
                <w:highlight w:val="green"/>
                <w:lang w:eastAsia="ru-RU"/>
              </w:rPr>
              <w:t>);</w:t>
            </w:r>
          </w:p>
          <w:p w:rsidR="002E3EAE" w:rsidRPr="003E180B" w:rsidRDefault="002E3EAE" w:rsidP="009E46B5">
            <w:pPr>
              <w:contextualSpacing/>
              <w:jc w:val="both"/>
              <w:rPr>
                <w:rFonts w:ascii="Times New Roman" w:eastAsia="Times New Roman" w:hAnsi="Times New Roman" w:cs="Times New Roman"/>
                <w:b/>
                <w:sz w:val="24"/>
                <w:szCs w:val="24"/>
                <w:lang w:eastAsia="ru-RU"/>
              </w:rPr>
            </w:pPr>
            <w:r w:rsidRPr="003E180B">
              <w:rPr>
                <w:rFonts w:ascii="Times New Roman" w:eastAsia="Times New Roman" w:hAnsi="Times New Roman" w:cs="Times New Roman"/>
                <w:b/>
                <w:sz w:val="24"/>
                <w:szCs w:val="24"/>
                <w:lang w:eastAsia="ru-RU"/>
              </w:rPr>
              <w:t>(данные сведения рекомендуется представить по форме, предусмотренной приложением №3 к разделу 1 Информационная карта конкурса);</w:t>
            </w:r>
          </w:p>
          <w:p w:rsidR="003E180B" w:rsidRPr="003E180B" w:rsidRDefault="002E3EAE" w:rsidP="003E180B">
            <w:pPr>
              <w:spacing w:line="312" w:lineRule="auto"/>
              <w:jc w:val="both"/>
              <w:rPr>
                <w:rFonts w:ascii="Times New Roman" w:eastAsia="Times New Roman" w:hAnsi="Times New Roman" w:cs="Times New Roman"/>
                <w:sz w:val="24"/>
                <w:szCs w:val="24"/>
                <w:highlight w:val="green"/>
                <w:lang w:eastAsia="ru-RU"/>
              </w:rPr>
            </w:pPr>
            <w:r w:rsidRPr="003E180B">
              <w:rPr>
                <w:rFonts w:ascii="Times New Roman" w:eastAsia="Times New Roman" w:hAnsi="Times New Roman" w:cs="Times New Roman"/>
                <w:sz w:val="24"/>
                <w:szCs w:val="24"/>
                <w:highlight w:val="green"/>
                <w:lang w:eastAsia="ru-RU"/>
              </w:rPr>
              <w:t>3)</w:t>
            </w:r>
            <w:r w:rsidR="005D7FF0">
              <w:rPr>
                <w:rFonts w:ascii="Times New Roman" w:eastAsia="Times New Roman" w:hAnsi="Times New Roman" w:cs="Times New Roman"/>
                <w:sz w:val="24"/>
                <w:szCs w:val="24"/>
                <w:highlight w:val="green"/>
                <w:lang w:eastAsia="ru-RU"/>
              </w:rPr>
              <w:t xml:space="preserve"> </w:t>
            </w:r>
            <w:r w:rsidR="003E180B" w:rsidRPr="003E180B">
              <w:rPr>
                <w:rFonts w:ascii="Times New Roman" w:eastAsia="Times New Roman" w:hAnsi="Times New Roman" w:cs="Times New Roman"/>
                <w:sz w:val="24"/>
                <w:szCs w:val="24"/>
                <w:highlight w:val="green"/>
                <w:lang w:eastAsia="ru-RU"/>
              </w:rPr>
              <w:t>документы, подтверждающие внесение обеспечения заявки на участие в конкурсе (платежное поручение, подтверждающее перечисление денежных средств в качестве обеспечения заявки на участие в конкурсе, или копия этого платежного поручения либо банковская гарантия, соответствующая требованиям статьи 45 Федерального закона</w:t>
            </w:r>
            <w:r w:rsidR="003E180B">
              <w:rPr>
                <w:rFonts w:ascii="Times New Roman" w:eastAsia="Times New Roman" w:hAnsi="Times New Roman" w:cs="Times New Roman"/>
                <w:sz w:val="24"/>
                <w:szCs w:val="24"/>
                <w:highlight w:val="green"/>
                <w:lang w:eastAsia="ru-RU"/>
              </w:rPr>
              <w:t xml:space="preserve"> от 05.04.2013 № 44-ФЗ</w:t>
            </w:r>
            <w:r w:rsidR="003E180B" w:rsidRPr="003E180B">
              <w:rPr>
                <w:rFonts w:ascii="Times New Roman" w:eastAsia="Times New Roman" w:hAnsi="Times New Roman" w:cs="Times New Roman"/>
                <w:sz w:val="24"/>
                <w:szCs w:val="24"/>
                <w:highlight w:val="green"/>
                <w:lang w:eastAsia="ru-RU"/>
              </w:rPr>
              <w:t>), в случае, если заказчиком в соответствии с Федеральн</w:t>
            </w:r>
            <w:r w:rsidR="003E180B">
              <w:rPr>
                <w:rFonts w:ascii="Times New Roman" w:eastAsia="Times New Roman" w:hAnsi="Times New Roman" w:cs="Times New Roman"/>
                <w:sz w:val="24"/>
                <w:szCs w:val="24"/>
                <w:highlight w:val="green"/>
                <w:lang w:eastAsia="ru-RU"/>
              </w:rPr>
              <w:t>ым законом от 05.04.2013 № 44-ФЗ</w:t>
            </w:r>
            <w:r w:rsidR="003E180B" w:rsidRPr="003E180B">
              <w:rPr>
                <w:rFonts w:ascii="Times New Roman" w:eastAsia="Times New Roman" w:hAnsi="Times New Roman" w:cs="Times New Roman"/>
                <w:sz w:val="24"/>
                <w:szCs w:val="24"/>
                <w:highlight w:val="green"/>
                <w:lang w:eastAsia="ru-RU"/>
              </w:rPr>
              <w:t xml:space="preserve"> установлено требование об обеспечении заявки на участие в конкурсе. Указанные документы не представляются казенными учреждениями;</w:t>
            </w:r>
          </w:p>
          <w:p w:rsidR="002E3EAE" w:rsidRPr="00E26A40" w:rsidRDefault="002E3EAE" w:rsidP="000C1089">
            <w:pPr>
              <w:contextualSpacing/>
              <w:jc w:val="both"/>
              <w:rPr>
                <w:rFonts w:ascii="Times New Roman" w:eastAsia="Times New Roman" w:hAnsi="Times New Roman" w:cs="Times New Roman"/>
                <w:sz w:val="24"/>
                <w:szCs w:val="24"/>
                <w:lang w:eastAsia="ru-RU"/>
              </w:rPr>
            </w:pPr>
            <w:r w:rsidRPr="003E180B">
              <w:rPr>
                <w:rFonts w:ascii="Times New Roman" w:eastAsia="Times New Roman" w:hAnsi="Times New Roman" w:cs="Times New Roman"/>
                <w:i/>
                <w:sz w:val="24"/>
                <w:szCs w:val="24"/>
                <w:highlight w:val="yellow"/>
                <w:lang w:eastAsia="ru-RU"/>
              </w:rPr>
              <w:t>4)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w:t>
            </w:r>
            <w:r w:rsidRPr="00E26A40">
              <w:rPr>
                <w:rFonts w:ascii="Times New Roman" w:eastAsia="Times New Roman" w:hAnsi="Times New Roman" w:cs="Times New Roman"/>
                <w:sz w:val="24"/>
                <w:szCs w:val="24"/>
                <w:lang w:eastAsia="ru-RU"/>
              </w:rPr>
              <w:t xml:space="preserve"> ______________; </w:t>
            </w:r>
            <w:r w:rsidRPr="00E26A40">
              <w:rPr>
                <w:rFonts w:ascii="Times New Roman" w:eastAsia="Times New Roman" w:hAnsi="Times New Roman" w:cs="Times New Roman"/>
                <w:b/>
                <w:i/>
                <w:sz w:val="24"/>
                <w:szCs w:val="24"/>
                <w:lang w:eastAsia="ru-RU"/>
              </w:rPr>
              <w:t>(Пункт включается в документацию только в соответствующих случаях);</w:t>
            </w:r>
          </w:p>
          <w:p w:rsidR="002E3EAE" w:rsidRPr="00E26A40" w:rsidRDefault="002E3EAE" w:rsidP="000C1089">
            <w:pPr>
              <w:contextualSpacing/>
              <w:jc w:val="both"/>
              <w:rPr>
                <w:rFonts w:ascii="Times New Roman" w:eastAsia="Times New Roman" w:hAnsi="Times New Roman" w:cs="Times New Roman"/>
                <w:sz w:val="24"/>
                <w:szCs w:val="24"/>
                <w:lang w:eastAsia="ru-RU"/>
              </w:rPr>
            </w:pPr>
            <w:r w:rsidRPr="003E180B">
              <w:rPr>
                <w:rFonts w:ascii="Times New Roman" w:eastAsia="Times New Roman" w:hAnsi="Times New Roman" w:cs="Times New Roman"/>
                <w:sz w:val="24"/>
                <w:szCs w:val="24"/>
                <w:highlight w:val="yellow"/>
                <w:lang w:eastAsia="ru-RU"/>
              </w:rPr>
              <w:t>5) в случае, предусмотренном частью 2 статьи 37 Федерального закона от 05.04.2013 N 44-ФЗ, документы, подтверждающие добросовестность участника</w:t>
            </w:r>
            <w:r w:rsidR="003E180B">
              <w:rPr>
                <w:rFonts w:ascii="Times New Roman" w:eastAsia="Times New Roman" w:hAnsi="Times New Roman" w:cs="Times New Roman"/>
                <w:sz w:val="24"/>
                <w:szCs w:val="24"/>
                <w:highlight w:val="yellow"/>
                <w:lang w:eastAsia="ru-RU"/>
              </w:rPr>
              <w:t xml:space="preserve"> конкурса</w:t>
            </w:r>
            <w:r w:rsidRPr="003E180B">
              <w:rPr>
                <w:rFonts w:ascii="Times New Roman" w:eastAsia="Times New Roman" w:hAnsi="Times New Roman" w:cs="Times New Roman"/>
                <w:sz w:val="24"/>
                <w:szCs w:val="24"/>
                <w:highlight w:val="yellow"/>
                <w:lang w:eastAsia="ru-RU"/>
              </w:rPr>
              <w:t>:</w:t>
            </w:r>
          </w:p>
          <w:p w:rsidR="002E3EAE" w:rsidRPr="003E180B" w:rsidRDefault="002E3EAE" w:rsidP="000C1089">
            <w:pPr>
              <w:contextualSpacing/>
              <w:jc w:val="both"/>
              <w:rPr>
                <w:rFonts w:ascii="Times New Roman" w:eastAsia="Times New Roman" w:hAnsi="Times New Roman" w:cs="Times New Roman"/>
                <w:sz w:val="24"/>
                <w:szCs w:val="24"/>
                <w:highlight w:val="yellow"/>
                <w:lang w:eastAsia="ru-RU"/>
              </w:rPr>
            </w:pPr>
            <w:r w:rsidRPr="003E180B">
              <w:rPr>
                <w:rFonts w:ascii="Times New Roman" w:eastAsia="Times New Roman" w:hAnsi="Times New Roman" w:cs="Times New Roman"/>
                <w:sz w:val="24"/>
                <w:szCs w:val="24"/>
                <w:highlight w:val="yellow"/>
                <w:lang w:eastAsia="ru-RU"/>
              </w:rPr>
              <w:t xml:space="preserve">Если  участником закупки  предлагается цена контракта, которая на двадцать пять и более процентов ниже начальной (максимальной) цены контракта, участнику закупки рекомендуется предоставить в составе заявки информацию, подтверждающую добросовестность участника </w:t>
            </w:r>
            <w:r w:rsidR="003E180B" w:rsidRPr="003E180B">
              <w:rPr>
                <w:rFonts w:ascii="Times New Roman" w:eastAsia="Times New Roman" w:hAnsi="Times New Roman" w:cs="Times New Roman"/>
                <w:sz w:val="24"/>
                <w:szCs w:val="24"/>
                <w:highlight w:val="yellow"/>
                <w:lang w:eastAsia="ru-RU"/>
              </w:rPr>
              <w:t>конкурса</w:t>
            </w:r>
            <w:r w:rsidRPr="003E180B">
              <w:rPr>
                <w:rFonts w:ascii="Times New Roman" w:eastAsia="Times New Roman" w:hAnsi="Times New Roman" w:cs="Times New Roman"/>
                <w:sz w:val="24"/>
                <w:szCs w:val="24"/>
                <w:highlight w:val="yellow"/>
                <w:lang w:eastAsia="ru-RU"/>
              </w:rPr>
              <w:t xml:space="preserve">: </w:t>
            </w:r>
          </w:p>
          <w:p w:rsidR="002E3EAE" w:rsidRPr="00E26A40" w:rsidRDefault="002E3EAE" w:rsidP="000C1089">
            <w:pPr>
              <w:contextualSpacing/>
              <w:jc w:val="both"/>
              <w:rPr>
                <w:rFonts w:ascii="Times New Roman" w:eastAsia="Times New Roman" w:hAnsi="Times New Roman" w:cs="Times New Roman"/>
                <w:sz w:val="24"/>
                <w:szCs w:val="24"/>
                <w:lang w:eastAsia="ru-RU"/>
              </w:rPr>
            </w:pPr>
            <w:r w:rsidRPr="003E180B">
              <w:rPr>
                <w:rFonts w:ascii="Times New Roman" w:eastAsia="Times New Roman" w:hAnsi="Times New Roman" w:cs="Times New Roman"/>
                <w:sz w:val="24"/>
                <w:szCs w:val="24"/>
                <w:highlight w:val="yellow"/>
                <w:lang w:eastAsia="ru-RU"/>
              </w:rPr>
              <w:lastRenderedPageBreak/>
              <w:t>-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в конкурсе трех и более контрактов (при этом все контракты должны быть исполнены без применения к такому участнику неустоек (штрафов, пеней), либо в течение двух лет до даты подачи заявки на участие в конкурсе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конкурсе трех и более контрактов (при этом все контракты должны быть исполнены без применения к такому участнику неустоек (штрафов, пеней). В этих случаях цена одного из контрактов должна составлять не менее чем двадцать процентов цены, по которой участником закупки предложено заключить контракт.</w:t>
            </w:r>
          </w:p>
          <w:p w:rsidR="002E3EAE" w:rsidRPr="00E26A40" w:rsidRDefault="002E3EAE" w:rsidP="00E355F2">
            <w:pPr>
              <w:contextualSpacing/>
              <w:jc w:val="both"/>
              <w:rPr>
                <w:rFonts w:ascii="Times New Roman" w:eastAsia="Times New Roman" w:hAnsi="Times New Roman" w:cs="Times New Roman"/>
                <w:sz w:val="24"/>
                <w:szCs w:val="24"/>
                <w:lang w:eastAsia="ru-RU"/>
              </w:rPr>
            </w:pPr>
            <w:r w:rsidRPr="003E180B">
              <w:rPr>
                <w:rFonts w:ascii="Times New Roman" w:eastAsia="Times New Roman" w:hAnsi="Times New Roman" w:cs="Times New Roman"/>
                <w:sz w:val="24"/>
                <w:szCs w:val="24"/>
                <w:highlight w:val="yellow"/>
                <w:lang w:eastAsia="ru-RU"/>
              </w:rPr>
              <w:t>6)  документы, подтверждающие квалификацию участника конкурса (при наличии)</w:t>
            </w:r>
            <w:r w:rsidRPr="00E26A40">
              <w:rPr>
                <w:rFonts w:ascii="Times New Roman" w:eastAsia="Times New Roman" w:hAnsi="Times New Roman" w:cs="Times New Roman"/>
                <w:sz w:val="24"/>
                <w:szCs w:val="24"/>
                <w:lang w:eastAsia="ru-RU"/>
              </w:rPr>
              <w:t xml:space="preserve"> </w:t>
            </w:r>
            <w:r w:rsidRPr="00E26A40">
              <w:rPr>
                <w:rFonts w:ascii="Times New Roman" w:eastAsia="Times New Roman" w:hAnsi="Times New Roman" w:cs="Times New Roman"/>
                <w:b/>
                <w:i/>
                <w:sz w:val="24"/>
                <w:szCs w:val="24"/>
                <w:lang w:eastAsia="ru-RU"/>
              </w:rPr>
              <w:t>(Пункт включается в документацию только в соответствующих случаях)</w:t>
            </w:r>
            <w:r w:rsidRPr="00E26A40">
              <w:rPr>
                <w:rFonts w:ascii="Times New Roman" w:eastAsia="Times New Roman" w:hAnsi="Times New Roman" w:cs="Times New Roman"/>
                <w:sz w:val="24"/>
                <w:szCs w:val="24"/>
                <w:lang w:eastAsia="ru-RU"/>
              </w:rPr>
              <w:t xml:space="preserve">: </w:t>
            </w:r>
            <w:r w:rsidRPr="003E180B">
              <w:rPr>
                <w:rFonts w:ascii="Times New Roman" w:eastAsia="Times New Roman" w:hAnsi="Times New Roman" w:cs="Times New Roman"/>
                <w:sz w:val="24"/>
                <w:szCs w:val="24"/>
                <w:highlight w:val="yellow"/>
                <w:lang w:eastAsia="ru-RU"/>
              </w:rPr>
              <w:t>в соответствии с пунктом 24 раздела 1 Информационная карта конкурса.</w:t>
            </w:r>
          </w:p>
          <w:p w:rsidR="002E3EAE" w:rsidRPr="00E26A40" w:rsidRDefault="002E3EAE" w:rsidP="00B81333">
            <w:pPr>
              <w:contextualSpacing/>
              <w:jc w:val="both"/>
              <w:rPr>
                <w:rFonts w:ascii="Times New Roman" w:eastAsia="Times New Roman" w:hAnsi="Times New Roman" w:cs="Times New Roman"/>
                <w:sz w:val="24"/>
                <w:szCs w:val="24"/>
                <w:lang w:eastAsia="ru-RU"/>
              </w:rPr>
            </w:pPr>
            <w:r w:rsidRPr="003E180B">
              <w:rPr>
                <w:rFonts w:ascii="Times New Roman" w:eastAsia="Times New Roman" w:hAnsi="Times New Roman" w:cs="Times New Roman"/>
                <w:sz w:val="24"/>
                <w:szCs w:val="24"/>
                <w:highlight w:val="red"/>
                <w:lang w:eastAsia="ru-RU"/>
              </w:rPr>
              <w:t xml:space="preserve">7) документы, предусмотренные п 6.4. Информационной карты конкурса, или заверенные участником закупки копии таких документов </w:t>
            </w:r>
            <w:r w:rsidRPr="003E180B">
              <w:rPr>
                <w:rFonts w:ascii="Times New Roman" w:eastAsia="Times New Roman" w:hAnsi="Times New Roman" w:cs="Times New Roman"/>
                <w:b/>
                <w:i/>
                <w:sz w:val="24"/>
                <w:szCs w:val="24"/>
                <w:highlight w:val="red"/>
                <w:lang w:eastAsia="ru-RU"/>
              </w:rPr>
              <w:t>(Пункт включается в документацию только в соответствующих случаях)</w:t>
            </w:r>
            <w:r w:rsidRPr="003E180B">
              <w:rPr>
                <w:rFonts w:ascii="Times New Roman" w:eastAsia="Times New Roman" w:hAnsi="Times New Roman" w:cs="Times New Roman"/>
                <w:sz w:val="24"/>
                <w:szCs w:val="24"/>
                <w:highlight w:val="red"/>
                <w:lang w:eastAsia="ru-RU"/>
              </w:rPr>
              <w:t>.</w:t>
            </w:r>
          </w:p>
          <w:p w:rsidR="002E3EAE" w:rsidRPr="00E26A40" w:rsidRDefault="002E3EAE" w:rsidP="00E355F2">
            <w:pPr>
              <w:contextualSpacing/>
              <w:jc w:val="both"/>
              <w:rPr>
                <w:rFonts w:ascii="Times New Roman" w:eastAsia="Times New Roman" w:hAnsi="Times New Roman" w:cs="Times New Roman"/>
                <w:sz w:val="24"/>
                <w:szCs w:val="24"/>
                <w:lang w:eastAsia="ru-RU"/>
              </w:rPr>
            </w:pPr>
          </w:p>
          <w:p w:rsidR="00816618" w:rsidRDefault="00816618" w:rsidP="00816618">
            <w:pPr>
              <w:spacing w:line="312" w:lineRule="auto"/>
              <w:jc w:val="both"/>
              <w:rPr>
                <w:rFonts w:ascii="Times New Roman" w:eastAsia="Times New Roman" w:hAnsi="Times New Roman" w:cs="Times New Roman"/>
                <w:b/>
                <w:sz w:val="24"/>
                <w:szCs w:val="24"/>
                <w:highlight w:val="green"/>
                <w:lang w:eastAsia="ru-RU"/>
              </w:rPr>
            </w:pPr>
            <w:r w:rsidRPr="00816618">
              <w:rPr>
                <w:rFonts w:ascii="Times New Roman" w:eastAsia="Times New Roman" w:hAnsi="Times New Roman" w:cs="Times New Roman"/>
                <w:b/>
                <w:sz w:val="24"/>
                <w:szCs w:val="24"/>
                <w:highlight w:val="green"/>
                <w:lang w:eastAsia="ru-RU"/>
              </w:rPr>
              <w:t xml:space="preserve">Все листы поданной в письменной форме заявки на участие в конкурсе, все листы тома такой заявки должны быть прошиты и пронумерованы. Заявка на участие в конкурсе и каждый том такой заявки должны содержать опись входящих в их состав документов, быть скреплены печатью участника конкурса при наличии печати (для юридического лица) и подписаны участником конкурса или лицом, уполномоченным участником конкурса. Соблюдение участником конкурса указанных требований означает, что информация и документы, входящие в состав заявки на участие в конкурсе и тома заявки на участие в конкурсе, поданы от имени участника конкурса и он несет ответственность за подлинность и достоверность этих информации и документов. На </w:t>
            </w:r>
            <w:r w:rsidRPr="00816618">
              <w:rPr>
                <w:rFonts w:ascii="Times New Roman" w:eastAsia="Times New Roman" w:hAnsi="Times New Roman" w:cs="Times New Roman"/>
                <w:b/>
                <w:sz w:val="24"/>
                <w:szCs w:val="24"/>
                <w:highlight w:val="green"/>
                <w:lang w:eastAsia="ru-RU"/>
              </w:rPr>
              <w:lastRenderedPageBreak/>
              <w:t xml:space="preserve">конверте указывается наименование конкурса (лота), позволяющее определить конкурс (лот), на участие в котором подается заявка. </w:t>
            </w:r>
          </w:p>
          <w:p w:rsidR="00816618" w:rsidRDefault="00816618" w:rsidP="00816618">
            <w:pPr>
              <w:spacing w:line="312" w:lineRule="auto"/>
              <w:jc w:val="both"/>
              <w:rPr>
                <w:rFonts w:ascii="Times New Roman" w:eastAsia="Times New Roman" w:hAnsi="Times New Roman" w:cs="Times New Roman"/>
                <w:b/>
                <w:sz w:val="24"/>
                <w:szCs w:val="24"/>
                <w:highlight w:val="red"/>
                <w:lang w:eastAsia="ru-RU"/>
              </w:rPr>
            </w:pPr>
            <w:r w:rsidRPr="00816618">
              <w:rPr>
                <w:rFonts w:ascii="Times New Roman" w:eastAsia="Times New Roman" w:hAnsi="Times New Roman" w:cs="Times New Roman"/>
                <w:b/>
                <w:sz w:val="24"/>
                <w:szCs w:val="24"/>
                <w:highlight w:val="red"/>
                <w:lang w:eastAsia="ru-RU"/>
              </w:rPr>
              <w:t>При этом ненадлежащее исполнение участником открытого конкурса требования о том, что все листы таких заявки и тома должны быть пронумерованы, не является основанием для отказа в допуске к участию в открытом конкурсе.</w:t>
            </w:r>
          </w:p>
          <w:p w:rsidR="00816618" w:rsidRPr="00E26A40" w:rsidRDefault="00816618" w:rsidP="00816618">
            <w:pPr>
              <w:contextualSpacing/>
              <w:jc w:val="both"/>
              <w:rPr>
                <w:rFonts w:ascii="Times New Roman" w:eastAsia="Times New Roman" w:hAnsi="Times New Roman" w:cs="Times New Roman"/>
                <w:sz w:val="24"/>
                <w:szCs w:val="24"/>
                <w:lang w:eastAsia="ru-RU"/>
              </w:rPr>
            </w:pPr>
            <w:r w:rsidRPr="00E26A40">
              <w:rPr>
                <w:rFonts w:ascii="Times New Roman" w:eastAsia="Times New Roman" w:hAnsi="Times New Roman" w:cs="Times New Roman"/>
                <w:sz w:val="24"/>
                <w:szCs w:val="24"/>
                <w:lang w:eastAsia="ru-RU"/>
              </w:rPr>
              <w:t>Участник конкурса вправе подать только одну заявку на участие в конкурсе</w:t>
            </w:r>
            <w:r>
              <w:rPr>
                <w:rFonts w:ascii="Times New Roman" w:eastAsia="Times New Roman" w:hAnsi="Times New Roman" w:cs="Times New Roman"/>
                <w:sz w:val="24"/>
                <w:szCs w:val="24"/>
                <w:lang w:eastAsia="ru-RU"/>
              </w:rPr>
              <w:t xml:space="preserve"> в отношении каждого предмета конкурса (лота)</w:t>
            </w:r>
            <w:r w:rsidRPr="00E26A40">
              <w:rPr>
                <w:rFonts w:ascii="Times New Roman" w:eastAsia="Times New Roman" w:hAnsi="Times New Roman" w:cs="Times New Roman"/>
                <w:sz w:val="24"/>
                <w:szCs w:val="24"/>
                <w:lang w:eastAsia="ru-RU"/>
              </w:rPr>
              <w:t>.</w:t>
            </w:r>
          </w:p>
          <w:p w:rsidR="00816618" w:rsidRDefault="00816618" w:rsidP="00816618">
            <w:pPr>
              <w:contextualSpacing/>
              <w:jc w:val="both"/>
              <w:rPr>
                <w:rFonts w:ascii="Times New Roman" w:eastAsia="Times New Roman" w:hAnsi="Times New Roman" w:cs="Times New Roman"/>
                <w:b/>
                <w:sz w:val="24"/>
                <w:szCs w:val="24"/>
                <w:lang w:eastAsia="ru-RU"/>
              </w:rPr>
            </w:pPr>
          </w:p>
          <w:p w:rsidR="006E3C46" w:rsidRPr="00E26A40" w:rsidRDefault="006E3C46" w:rsidP="00816618">
            <w:pPr>
              <w:contextualSpacing/>
              <w:jc w:val="both"/>
            </w:pPr>
            <w:r w:rsidRPr="00E26A40">
              <w:rPr>
                <w:rFonts w:ascii="Times New Roman" w:hAnsi="Times New Roman"/>
                <w:b/>
                <w:bCs/>
                <w:i/>
                <w:iCs/>
                <w:sz w:val="24"/>
                <w:szCs w:val="24"/>
              </w:rPr>
              <w:t>Копии документов, предоставляемые участником конкурса, должны быть представлены в полном объеме, в том числе содержать все страницы и не иметь нечитаемых фрагментов (не воспроизводящих или воспроизводящих не в полной мере информацию подлинника) в соответствии с требованиями ГОСТ Р 7.0.8-2013 «Система стандартов по информации, библиотечному и издательскому делу. Делопроизводство и архивное дело. Термины и определения»</w:t>
            </w:r>
          </w:p>
          <w:p w:rsidR="002E3EAE" w:rsidRPr="00E26A40" w:rsidRDefault="006E3C46" w:rsidP="006E3C46">
            <w:pPr>
              <w:spacing w:after="0" w:line="0" w:lineRule="atLeast"/>
              <w:jc w:val="both"/>
              <w:rPr>
                <w:rFonts w:ascii="Times New Roman" w:hAnsi="Times New Roman"/>
                <w:b/>
                <w:bCs/>
                <w:i/>
                <w:iCs/>
                <w:sz w:val="24"/>
                <w:szCs w:val="24"/>
              </w:rPr>
            </w:pPr>
            <w:r w:rsidRPr="00E26A40">
              <w:rPr>
                <w:rFonts w:ascii="Times New Roman" w:hAnsi="Times New Roman"/>
                <w:b/>
                <w:bCs/>
                <w:i/>
                <w:iCs/>
                <w:sz w:val="24"/>
                <w:szCs w:val="24"/>
              </w:rPr>
              <w:t xml:space="preserve">В соответствии с указанным ГОСТ </w:t>
            </w:r>
            <w:r w:rsidRPr="00E26A40">
              <w:rPr>
                <w:rFonts w:ascii="Times New Roman" w:hAnsi="Times New Roman"/>
                <w:b/>
                <w:bCs/>
                <w:i/>
                <w:iCs/>
                <w:sz w:val="24"/>
                <w:szCs w:val="24"/>
                <w:u w:val="single"/>
              </w:rPr>
              <w:t>под копией документа понимается экземпляр документа, полностью воспроизводящий информацию подлинника документа</w:t>
            </w:r>
            <w:r w:rsidRPr="00E26A40">
              <w:rPr>
                <w:rFonts w:ascii="Times New Roman" w:hAnsi="Times New Roman"/>
                <w:b/>
                <w:bCs/>
                <w:i/>
                <w:iCs/>
                <w:sz w:val="24"/>
                <w:szCs w:val="24"/>
              </w:rPr>
              <w:t>.</w:t>
            </w:r>
          </w:p>
          <w:p w:rsidR="006E3C46" w:rsidRPr="00E26A40" w:rsidRDefault="006E3C46" w:rsidP="006E3C46">
            <w:pPr>
              <w:spacing w:after="0" w:line="0" w:lineRule="atLeast"/>
              <w:jc w:val="both"/>
              <w:rPr>
                <w:rFonts w:ascii="Times New Roman" w:eastAsia="Times New Roman" w:hAnsi="Times New Roman" w:cs="Times New Roman"/>
                <w:sz w:val="24"/>
                <w:szCs w:val="24"/>
                <w:lang w:eastAsia="ru-RU"/>
              </w:rPr>
            </w:pPr>
          </w:p>
          <w:p w:rsidR="00176895" w:rsidRPr="00E26A40" w:rsidRDefault="00176895" w:rsidP="000C1089">
            <w:pPr>
              <w:contextualSpacing/>
              <w:jc w:val="both"/>
              <w:rPr>
                <w:rFonts w:ascii="Times New Roman" w:eastAsia="Times New Roman" w:hAnsi="Times New Roman" w:cs="Times New Roman"/>
                <w:sz w:val="24"/>
                <w:szCs w:val="24"/>
                <w:lang w:eastAsia="ru-RU"/>
              </w:rPr>
            </w:pPr>
          </w:p>
          <w:p w:rsidR="00176895" w:rsidRPr="00E26A40" w:rsidRDefault="00176895" w:rsidP="00176895">
            <w:pPr>
              <w:rPr>
                <w:rFonts w:ascii="Times New Roman" w:hAnsi="Times New Roman"/>
                <w:b/>
                <w:bCs/>
                <w:i/>
                <w:iCs/>
                <w:sz w:val="24"/>
                <w:szCs w:val="24"/>
              </w:rPr>
            </w:pPr>
            <w:r w:rsidRPr="00E26A40">
              <w:rPr>
                <w:rFonts w:ascii="Times New Roman" w:hAnsi="Times New Roman"/>
                <w:b/>
                <w:bCs/>
                <w:i/>
                <w:iCs/>
                <w:sz w:val="24"/>
                <w:szCs w:val="24"/>
              </w:rPr>
              <w:t xml:space="preserve">Информация для участников конкурса – хозяйственных обществ: </w:t>
            </w:r>
          </w:p>
          <w:p w:rsidR="00176895" w:rsidRPr="00E26A40" w:rsidRDefault="00176895" w:rsidP="00176895">
            <w:pPr>
              <w:rPr>
                <w:rFonts w:ascii="Times New Roman" w:eastAsia="Times New Roman" w:hAnsi="Times New Roman" w:cs="Times New Roman"/>
                <w:sz w:val="24"/>
                <w:szCs w:val="24"/>
                <w:lang w:eastAsia="ru-RU"/>
              </w:rPr>
            </w:pPr>
            <w:r w:rsidRPr="00E26A40">
              <w:rPr>
                <w:rFonts w:ascii="Times New Roman" w:hAnsi="Times New Roman"/>
                <w:b/>
                <w:bCs/>
                <w:iCs/>
                <w:sz w:val="24"/>
                <w:szCs w:val="24"/>
              </w:rPr>
              <w:t>Решения общего собрания участников хозяйственного общества, принятые с 1 сентября 2014 года, предоставляемые в составе заявки на участие в конкурсе, должны соответствовать требованиям части 3 статьи 67.1. Гражданского кодекса Российской Федерации</w:t>
            </w:r>
          </w:p>
        </w:tc>
      </w:tr>
      <w:tr w:rsidR="002E3EAE" w:rsidRPr="00E26A40" w:rsidTr="00B17F49">
        <w:tc>
          <w:tcPr>
            <w:tcW w:w="775" w:type="dxa"/>
            <w:vMerge/>
          </w:tcPr>
          <w:p w:rsidR="002E3EAE" w:rsidRPr="00E26A40" w:rsidRDefault="002E3EAE" w:rsidP="000C1089">
            <w:pPr>
              <w:contextualSpacing/>
              <w:rPr>
                <w:rFonts w:ascii="Times New Roman" w:hAnsi="Times New Roman" w:cs="Times New Roman"/>
                <w:sz w:val="24"/>
                <w:szCs w:val="24"/>
              </w:rPr>
            </w:pPr>
          </w:p>
        </w:tc>
        <w:tc>
          <w:tcPr>
            <w:tcW w:w="3019" w:type="dxa"/>
          </w:tcPr>
          <w:p w:rsidR="002E3EAE" w:rsidRPr="00E26A40" w:rsidRDefault="002E3EAE" w:rsidP="0060633A">
            <w:pPr>
              <w:contextualSpacing/>
              <w:rPr>
                <w:rFonts w:ascii="Times New Roman" w:hAnsi="Times New Roman" w:cs="Times New Roman"/>
                <w:b/>
                <w:sz w:val="24"/>
                <w:szCs w:val="24"/>
              </w:rPr>
            </w:pPr>
            <w:r w:rsidRPr="00636AA3">
              <w:rPr>
                <w:rFonts w:ascii="Times New Roman" w:hAnsi="Times New Roman" w:cs="Times New Roman"/>
                <w:b/>
                <w:sz w:val="24"/>
                <w:szCs w:val="24"/>
                <w:highlight w:val="yellow"/>
              </w:rPr>
              <w:t>Требования к описанию предложения участника конкурса</w:t>
            </w:r>
          </w:p>
        </w:tc>
        <w:tc>
          <w:tcPr>
            <w:tcW w:w="6201" w:type="dxa"/>
          </w:tcPr>
          <w:p w:rsidR="002E3EAE" w:rsidRPr="00E26A40" w:rsidRDefault="002E3EAE" w:rsidP="000C1089">
            <w:pPr>
              <w:contextualSpacing/>
              <w:jc w:val="both"/>
              <w:rPr>
                <w:rFonts w:ascii="Times New Roman" w:hAnsi="Times New Roman" w:cs="Times New Roman"/>
                <w:sz w:val="24"/>
                <w:szCs w:val="24"/>
              </w:rPr>
            </w:pPr>
            <w:r w:rsidRPr="00E26A40">
              <w:rPr>
                <w:rFonts w:ascii="Times New Roman" w:hAnsi="Times New Roman" w:cs="Times New Roman"/>
                <w:sz w:val="24"/>
                <w:szCs w:val="24"/>
              </w:rPr>
              <w:t xml:space="preserve">см. приложение №3 к разделу 1 Информационная карта конкурса </w:t>
            </w:r>
          </w:p>
        </w:tc>
      </w:tr>
      <w:tr w:rsidR="002E3EAE" w:rsidRPr="00E26A40" w:rsidTr="00B17F49">
        <w:tc>
          <w:tcPr>
            <w:tcW w:w="775" w:type="dxa"/>
            <w:vMerge w:val="restart"/>
          </w:tcPr>
          <w:p w:rsidR="002E3EAE" w:rsidRPr="00E26A40" w:rsidRDefault="002E3EAE" w:rsidP="000C1089">
            <w:pPr>
              <w:contextualSpacing/>
              <w:rPr>
                <w:rFonts w:ascii="Times New Roman" w:hAnsi="Times New Roman" w:cs="Times New Roman"/>
                <w:sz w:val="24"/>
                <w:szCs w:val="24"/>
              </w:rPr>
            </w:pPr>
            <w:r w:rsidRPr="00E26A40">
              <w:rPr>
                <w:rFonts w:ascii="Times New Roman" w:hAnsi="Times New Roman" w:cs="Times New Roman"/>
                <w:sz w:val="24"/>
                <w:szCs w:val="24"/>
              </w:rPr>
              <w:t>17</w:t>
            </w:r>
          </w:p>
        </w:tc>
        <w:tc>
          <w:tcPr>
            <w:tcW w:w="9220" w:type="dxa"/>
            <w:gridSpan w:val="2"/>
          </w:tcPr>
          <w:p w:rsidR="002E3EAE" w:rsidRPr="00E26A40" w:rsidRDefault="002E3EAE" w:rsidP="000C1089">
            <w:pPr>
              <w:contextualSpacing/>
              <w:jc w:val="both"/>
              <w:rPr>
                <w:rFonts w:ascii="Times New Roman" w:hAnsi="Times New Roman" w:cs="Times New Roman"/>
                <w:sz w:val="24"/>
                <w:szCs w:val="24"/>
              </w:rPr>
            </w:pPr>
            <w:r w:rsidRPr="00490378">
              <w:rPr>
                <w:rFonts w:ascii="Times New Roman" w:hAnsi="Times New Roman" w:cs="Times New Roman"/>
                <w:b/>
                <w:sz w:val="24"/>
                <w:szCs w:val="24"/>
                <w:highlight w:val="yellow"/>
              </w:rPr>
              <w:t>Информация о возможности заказчика изменить условия контракта</w:t>
            </w:r>
          </w:p>
        </w:tc>
      </w:tr>
      <w:tr w:rsidR="002E3EAE" w:rsidRPr="00E26A40" w:rsidTr="00B17F49">
        <w:tc>
          <w:tcPr>
            <w:tcW w:w="775" w:type="dxa"/>
            <w:vMerge/>
          </w:tcPr>
          <w:p w:rsidR="002E3EAE" w:rsidRPr="00E26A40" w:rsidRDefault="002E3EAE" w:rsidP="002378A4">
            <w:pPr>
              <w:contextualSpacing/>
              <w:rPr>
                <w:rFonts w:ascii="Times New Roman" w:hAnsi="Times New Roman" w:cs="Times New Roman"/>
                <w:sz w:val="24"/>
                <w:szCs w:val="24"/>
              </w:rPr>
            </w:pPr>
          </w:p>
        </w:tc>
        <w:tc>
          <w:tcPr>
            <w:tcW w:w="3019" w:type="dxa"/>
          </w:tcPr>
          <w:p w:rsidR="002E3EAE" w:rsidRPr="00E26A40" w:rsidRDefault="002E3EAE" w:rsidP="002378A4">
            <w:pPr>
              <w:pStyle w:val="ConsPlusNormal"/>
              <w:contextualSpacing/>
              <w:jc w:val="both"/>
              <w:rPr>
                <w:rFonts w:ascii="Times New Roman" w:hAnsi="Times New Roman" w:cs="Times New Roman"/>
                <w:sz w:val="24"/>
                <w:szCs w:val="24"/>
              </w:rPr>
            </w:pPr>
            <w:r w:rsidRPr="00E26A40">
              <w:rPr>
                <w:rFonts w:ascii="Times New Roman" w:hAnsi="Times New Roman" w:cs="Times New Roman"/>
                <w:sz w:val="24"/>
                <w:szCs w:val="24"/>
              </w:rPr>
              <w:t xml:space="preserve">Сведения о возможности по соглашению сторон </w:t>
            </w:r>
            <w:r w:rsidRPr="00E26A40">
              <w:rPr>
                <w:rFonts w:ascii="Times New Roman" w:hAnsi="Times New Roman" w:cs="Times New Roman"/>
                <w:sz w:val="24"/>
                <w:szCs w:val="24"/>
              </w:rPr>
              <w:lastRenderedPageBreak/>
              <w:t>снизить цену контракта при его исполнении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tc>
        <w:tc>
          <w:tcPr>
            <w:tcW w:w="6201" w:type="dxa"/>
            <w:vAlign w:val="center"/>
          </w:tcPr>
          <w:p w:rsidR="002E3EAE" w:rsidRPr="00E26A40" w:rsidRDefault="002E3EAE" w:rsidP="002378A4">
            <w:pPr>
              <w:rPr>
                <w:rFonts w:ascii="Times New Roman" w:hAnsi="Times New Roman" w:cs="Times New Roman"/>
                <w:sz w:val="24"/>
                <w:szCs w:val="24"/>
              </w:rPr>
            </w:pPr>
            <w:r w:rsidRPr="00E26A40">
              <w:rPr>
                <w:rFonts w:ascii="Times New Roman" w:hAnsi="Times New Roman" w:cs="Times New Roman"/>
                <w:sz w:val="24"/>
                <w:szCs w:val="24"/>
              </w:rPr>
              <w:lastRenderedPageBreak/>
              <w:t xml:space="preserve">Предусмотрено / не предусмотрено </w:t>
            </w:r>
            <w:r w:rsidRPr="00E26A40">
              <w:rPr>
                <w:rFonts w:ascii="Times New Roman" w:hAnsi="Times New Roman" w:cs="Times New Roman"/>
                <w:i/>
                <w:sz w:val="24"/>
                <w:szCs w:val="24"/>
              </w:rPr>
              <w:t>(выбрать нужное)</w:t>
            </w:r>
          </w:p>
        </w:tc>
      </w:tr>
      <w:tr w:rsidR="002E3EAE" w:rsidRPr="00E26A40" w:rsidTr="00B17F49">
        <w:tc>
          <w:tcPr>
            <w:tcW w:w="775" w:type="dxa"/>
            <w:vMerge/>
          </w:tcPr>
          <w:p w:rsidR="002E3EAE" w:rsidRPr="00E26A40" w:rsidRDefault="002E3EAE" w:rsidP="002378A4">
            <w:pPr>
              <w:contextualSpacing/>
              <w:rPr>
                <w:rFonts w:ascii="Times New Roman" w:hAnsi="Times New Roman" w:cs="Times New Roman"/>
                <w:sz w:val="24"/>
                <w:szCs w:val="24"/>
              </w:rPr>
            </w:pPr>
          </w:p>
        </w:tc>
        <w:tc>
          <w:tcPr>
            <w:tcW w:w="3019" w:type="dxa"/>
          </w:tcPr>
          <w:p w:rsidR="002E3EAE" w:rsidRPr="00E26A40" w:rsidRDefault="002E3EAE" w:rsidP="002378A4">
            <w:pPr>
              <w:pStyle w:val="ConsPlusNormal"/>
              <w:contextualSpacing/>
              <w:jc w:val="both"/>
              <w:rPr>
                <w:rFonts w:ascii="Times New Roman" w:hAnsi="Times New Roman" w:cs="Times New Roman"/>
                <w:sz w:val="24"/>
                <w:szCs w:val="24"/>
              </w:rPr>
            </w:pPr>
            <w:r w:rsidRPr="00E26A40">
              <w:rPr>
                <w:rFonts w:ascii="Times New Roman" w:hAnsi="Times New Roman" w:cs="Times New Roman"/>
                <w:sz w:val="24"/>
                <w:szCs w:val="24"/>
              </w:rPr>
              <w:t>Сведения о возможности по соглашению сторон изменить предусмотренные контрактом количество товара, объем работы или услуги не более чем на десять процентов (по предложению заказчика)</w:t>
            </w:r>
          </w:p>
        </w:tc>
        <w:tc>
          <w:tcPr>
            <w:tcW w:w="6201" w:type="dxa"/>
            <w:vAlign w:val="center"/>
          </w:tcPr>
          <w:p w:rsidR="002E3EAE" w:rsidRPr="00E26A40" w:rsidRDefault="002E3EAE" w:rsidP="002378A4">
            <w:pPr>
              <w:rPr>
                <w:rFonts w:ascii="Times New Roman" w:hAnsi="Times New Roman" w:cs="Times New Roman"/>
                <w:sz w:val="24"/>
                <w:szCs w:val="24"/>
              </w:rPr>
            </w:pPr>
            <w:r w:rsidRPr="00E26A40">
              <w:rPr>
                <w:rFonts w:ascii="Times New Roman" w:hAnsi="Times New Roman" w:cs="Times New Roman"/>
                <w:sz w:val="24"/>
                <w:szCs w:val="24"/>
              </w:rPr>
              <w:t xml:space="preserve">Предусмотрено / не предусмотрено </w:t>
            </w:r>
            <w:r w:rsidRPr="00E26A40">
              <w:rPr>
                <w:rFonts w:ascii="Times New Roman" w:hAnsi="Times New Roman" w:cs="Times New Roman"/>
                <w:i/>
                <w:sz w:val="24"/>
                <w:szCs w:val="24"/>
              </w:rPr>
              <w:t>(выбрать нужное)</w:t>
            </w:r>
          </w:p>
        </w:tc>
      </w:tr>
      <w:tr w:rsidR="002E3EAE" w:rsidRPr="00E26A40" w:rsidTr="00B17F49">
        <w:tc>
          <w:tcPr>
            <w:tcW w:w="775" w:type="dxa"/>
            <w:vMerge/>
          </w:tcPr>
          <w:p w:rsidR="002E3EAE" w:rsidRPr="00E26A40" w:rsidRDefault="002E3EAE" w:rsidP="002378A4">
            <w:pPr>
              <w:contextualSpacing/>
              <w:rPr>
                <w:rFonts w:ascii="Times New Roman" w:hAnsi="Times New Roman" w:cs="Times New Roman"/>
                <w:sz w:val="24"/>
                <w:szCs w:val="24"/>
              </w:rPr>
            </w:pPr>
          </w:p>
        </w:tc>
        <w:tc>
          <w:tcPr>
            <w:tcW w:w="3019" w:type="dxa"/>
          </w:tcPr>
          <w:p w:rsidR="002E3EAE" w:rsidRPr="00E26A40" w:rsidRDefault="002E3EAE" w:rsidP="002378A4">
            <w:pPr>
              <w:contextualSpacing/>
              <w:jc w:val="both"/>
              <w:rPr>
                <w:rFonts w:ascii="Times New Roman" w:eastAsia="Times New Roman" w:hAnsi="Times New Roman" w:cs="Times New Roman"/>
                <w:sz w:val="24"/>
                <w:szCs w:val="24"/>
                <w:lang w:eastAsia="ru-RU"/>
              </w:rPr>
            </w:pPr>
            <w:r w:rsidRPr="00E26A40">
              <w:rPr>
                <w:rFonts w:ascii="Times New Roman" w:eastAsia="Times New Roman" w:hAnsi="Times New Roman" w:cs="Times New Roman"/>
                <w:sz w:val="24"/>
                <w:szCs w:val="24"/>
                <w:lang w:eastAsia="ru-RU"/>
              </w:rPr>
              <w:t xml:space="preserve">Сведения о возможности заказчика при заключении контракта по согласованию с участником закупки, с которым заключается контракт,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w:t>
            </w:r>
          </w:p>
        </w:tc>
        <w:tc>
          <w:tcPr>
            <w:tcW w:w="6201" w:type="dxa"/>
            <w:vAlign w:val="center"/>
          </w:tcPr>
          <w:p w:rsidR="002E3EAE" w:rsidRPr="00E26A40" w:rsidRDefault="002E3EAE" w:rsidP="002378A4">
            <w:pPr>
              <w:rPr>
                <w:rFonts w:ascii="Times New Roman" w:hAnsi="Times New Roman" w:cs="Times New Roman"/>
                <w:sz w:val="24"/>
                <w:szCs w:val="24"/>
              </w:rPr>
            </w:pPr>
            <w:r w:rsidRPr="00E26A40">
              <w:rPr>
                <w:rFonts w:ascii="Times New Roman" w:hAnsi="Times New Roman" w:cs="Times New Roman"/>
                <w:sz w:val="24"/>
                <w:szCs w:val="24"/>
              </w:rPr>
              <w:t xml:space="preserve">Предусмотрено / не предусмотрено </w:t>
            </w:r>
            <w:r w:rsidRPr="00E26A40">
              <w:rPr>
                <w:rFonts w:ascii="Times New Roman" w:hAnsi="Times New Roman" w:cs="Times New Roman"/>
                <w:i/>
                <w:sz w:val="24"/>
                <w:szCs w:val="24"/>
              </w:rPr>
              <w:t>(выбрать нужное)</w:t>
            </w:r>
          </w:p>
        </w:tc>
      </w:tr>
      <w:tr w:rsidR="002E3EAE" w:rsidRPr="00E26A40" w:rsidTr="00B17F49">
        <w:tc>
          <w:tcPr>
            <w:tcW w:w="775" w:type="dxa"/>
            <w:vMerge w:val="restart"/>
          </w:tcPr>
          <w:p w:rsidR="002E3EAE" w:rsidRPr="00E26A40" w:rsidRDefault="002E3EAE" w:rsidP="002378A4">
            <w:pPr>
              <w:contextualSpacing/>
              <w:rPr>
                <w:rFonts w:ascii="Times New Roman" w:hAnsi="Times New Roman" w:cs="Times New Roman"/>
                <w:sz w:val="24"/>
                <w:szCs w:val="24"/>
              </w:rPr>
            </w:pPr>
            <w:r w:rsidRPr="00E26A40">
              <w:rPr>
                <w:rFonts w:ascii="Times New Roman" w:hAnsi="Times New Roman" w:cs="Times New Roman"/>
                <w:sz w:val="24"/>
                <w:szCs w:val="24"/>
              </w:rPr>
              <w:t>18</w:t>
            </w:r>
          </w:p>
        </w:tc>
        <w:tc>
          <w:tcPr>
            <w:tcW w:w="9220" w:type="dxa"/>
            <w:gridSpan w:val="2"/>
          </w:tcPr>
          <w:p w:rsidR="002E3EAE" w:rsidRPr="00E26A40" w:rsidRDefault="002E3EAE" w:rsidP="002378A4">
            <w:pPr>
              <w:contextualSpacing/>
              <w:rPr>
                <w:rFonts w:ascii="Times New Roman" w:hAnsi="Times New Roman" w:cs="Times New Roman"/>
                <w:b/>
                <w:sz w:val="24"/>
                <w:szCs w:val="24"/>
              </w:rPr>
            </w:pPr>
            <w:r w:rsidRPr="00490378">
              <w:rPr>
                <w:rFonts w:ascii="Times New Roman" w:hAnsi="Times New Roman" w:cs="Times New Roman"/>
                <w:b/>
                <w:sz w:val="24"/>
                <w:szCs w:val="24"/>
                <w:highlight w:val="yellow"/>
              </w:rPr>
              <w:t>Информация о контрактной службе, контрактном управляющем, ответственных за заключение контракта, срок, в течение которого победитель конкурса или иной его участник, с которым заключается контракт, должен подписать контракт, условия признания победителя конкурса или данного участника уклонившимися от заключения контракта</w:t>
            </w:r>
          </w:p>
        </w:tc>
      </w:tr>
      <w:tr w:rsidR="002E3EAE" w:rsidRPr="00E26A40" w:rsidTr="00B17F49">
        <w:tc>
          <w:tcPr>
            <w:tcW w:w="775" w:type="dxa"/>
            <w:vMerge/>
          </w:tcPr>
          <w:p w:rsidR="002E3EAE" w:rsidRPr="00E26A40" w:rsidRDefault="002E3EAE" w:rsidP="002378A4">
            <w:pPr>
              <w:contextualSpacing/>
              <w:rPr>
                <w:rFonts w:ascii="Times New Roman" w:hAnsi="Times New Roman" w:cs="Times New Roman"/>
                <w:sz w:val="24"/>
                <w:szCs w:val="24"/>
              </w:rPr>
            </w:pPr>
          </w:p>
        </w:tc>
        <w:tc>
          <w:tcPr>
            <w:tcW w:w="3019" w:type="dxa"/>
          </w:tcPr>
          <w:p w:rsidR="002E3EAE" w:rsidRPr="00E26A40" w:rsidRDefault="002E3EAE" w:rsidP="002378A4">
            <w:pPr>
              <w:contextualSpacing/>
              <w:jc w:val="both"/>
              <w:rPr>
                <w:rFonts w:ascii="Times New Roman" w:hAnsi="Times New Roman" w:cs="Times New Roman"/>
                <w:sz w:val="24"/>
                <w:szCs w:val="24"/>
              </w:rPr>
            </w:pPr>
            <w:r w:rsidRPr="00490378">
              <w:rPr>
                <w:rFonts w:ascii="Times New Roman" w:hAnsi="Times New Roman" w:cs="Times New Roman"/>
                <w:sz w:val="24"/>
                <w:szCs w:val="24"/>
                <w:highlight w:val="yellow"/>
              </w:rPr>
              <w:t>Информация о контрактной службе, контрактном управляющем, ответственных за заключение контракта</w:t>
            </w:r>
          </w:p>
        </w:tc>
        <w:tc>
          <w:tcPr>
            <w:tcW w:w="6201" w:type="dxa"/>
          </w:tcPr>
          <w:p w:rsidR="002E3EAE" w:rsidRPr="00E26A40" w:rsidRDefault="002E3EAE" w:rsidP="002378A4">
            <w:pPr>
              <w:contextualSpacing/>
              <w:jc w:val="both"/>
              <w:rPr>
                <w:rFonts w:ascii="Times New Roman" w:hAnsi="Times New Roman" w:cs="Times New Roman"/>
                <w:sz w:val="24"/>
                <w:szCs w:val="24"/>
              </w:rPr>
            </w:pPr>
          </w:p>
        </w:tc>
      </w:tr>
      <w:tr w:rsidR="002E3EAE" w:rsidRPr="00E26A40" w:rsidTr="00B17F49">
        <w:tc>
          <w:tcPr>
            <w:tcW w:w="775" w:type="dxa"/>
            <w:vMerge/>
          </w:tcPr>
          <w:p w:rsidR="002E3EAE" w:rsidRPr="00E26A40" w:rsidRDefault="002E3EAE" w:rsidP="002378A4">
            <w:pPr>
              <w:contextualSpacing/>
              <w:rPr>
                <w:rFonts w:ascii="Times New Roman" w:hAnsi="Times New Roman" w:cs="Times New Roman"/>
                <w:sz w:val="24"/>
                <w:szCs w:val="24"/>
              </w:rPr>
            </w:pPr>
          </w:p>
        </w:tc>
        <w:tc>
          <w:tcPr>
            <w:tcW w:w="3019" w:type="dxa"/>
          </w:tcPr>
          <w:p w:rsidR="002E3EAE" w:rsidRPr="00E26A40" w:rsidRDefault="002E3EAE" w:rsidP="002378A4">
            <w:pPr>
              <w:contextualSpacing/>
              <w:jc w:val="both"/>
              <w:rPr>
                <w:rFonts w:ascii="Times New Roman" w:hAnsi="Times New Roman" w:cs="Times New Roman"/>
                <w:sz w:val="24"/>
                <w:szCs w:val="24"/>
              </w:rPr>
            </w:pPr>
            <w:r w:rsidRPr="00490378">
              <w:rPr>
                <w:rFonts w:ascii="Times New Roman" w:hAnsi="Times New Roman" w:cs="Times New Roman"/>
                <w:sz w:val="24"/>
                <w:szCs w:val="24"/>
                <w:highlight w:val="yellow"/>
              </w:rPr>
              <w:t xml:space="preserve">Срок, в течение которого </w:t>
            </w:r>
            <w:r w:rsidRPr="00490378">
              <w:rPr>
                <w:rFonts w:ascii="Times New Roman" w:hAnsi="Times New Roman" w:cs="Times New Roman"/>
                <w:sz w:val="24"/>
                <w:szCs w:val="24"/>
                <w:highlight w:val="yellow"/>
              </w:rPr>
              <w:lastRenderedPageBreak/>
              <w:t>победитель конкурса или иной его участник, с которым заключается контракт, должен подписать контракт, условия признания победителя конкурса или данного участника уклонившимся от заключения контракта</w:t>
            </w:r>
          </w:p>
          <w:p w:rsidR="002E3EAE" w:rsidRPr="00E26A40" w:rsidRDefault="002E3EAE" w:rsidP="002378A4">
            <w:pPr>
              <w:contextualSpacing/>
              <w:jc w:val="both"/>
              <w:rPr>
                <w:rFonts w:ascii="Times New Roman" w:hAnsi="Times New Roman" w:cs="Times New Roman"/>
                <w:sz w:val="24"/>
                <w:szCs w:val="24"/>
              </w:rPr>
            </w:pPr>
          </w:p>
        </w:tc>
        <w:tc>
          <w:tcPr>
            <w:tcW w:w="6201" w:type="dxa"/>
          </w:tcPr>
          <w:p w:rsidR="002E3EAE" w:rsidRPr="00E26A40" w:rsidRDefault="002E3EAE" w:rsidP="002378A4">
            <w:pPr>
              <w:contextualSpacing/>
              <w:jc w:val="both"/>
              <w:rPr>
                <w:rFonts w:ascii="Times New Roman" w:hAnsi="Times New Roman" w:cs="Times New Roman"/>
                <w:sz w:val="24"/>
                <w:szCs w:val="24"/>
              </w:rPr>
            </w:pPr>
            <w:r w:rsidRPr="00E26A40">
              <w:rPr>
                <w:rFonts w:ascii="Times New Roman" w:hAnsi="Times New Roman" w:cs="Times New Roman"/>
                <w:sz w:val="24"/>
                <w:szCs w:val="24"/>
              </w:rPr>
              <w:lastRenderedPageBreak/>
              <w:t xml:space="preserve">В соответствии с требованиями статьи 54 Федерального </w:t>
            </w:r>
            <w:r w:rsidRPr="00E26A40">
              <w:rPr>
                <w:rFonts w:ascii="Times New Roman" w:hAnsi="Times New Roman" w:cs="Times New Roman"/>
                <w:sz w:val="24"/>
                <w:szCs w:val="24"/>
              </w:rPr>
              <w:lastRenderedPageBreak/>
              <w:t>закона от 05.04.2013  N 44-ФЗ</w:t>
            </w:r>
          </w:p>
        </w:tc>
      </w:tr>
      <w:tr w:rsidR="002E3EAE" w:rsidRPr="00E26A40" w:rsidTr="00B17F49">
        <w:tc>
          <w:tcPr>
            <w:tcW w:w="775" w:type="dxa"/>
          </w:tcPr>
          <w:p w:rsidR="002E3EAE" w:rsidRPr="00E26A40" w:rsidRDefault="002E3EAE" w:rsidP="002378A4">
            <w:pPr>
              <w:contextualSpacing/>
              <w:rPr>
                <w:rFonts w:ascii="Times New Roman" w:hAnsi="Times New Roman" w:cs="Times New Roman"/>
                <w:sz w:val="24"/>
                <w:szCs w:val="24"/>
              </w:rPr>
            </w:pPr>
            <w:r w:rsidRPr="00E26A40">
              <w:rPr>
                <w:rFonts w:ascii="Times New Roman" w:hAnsi="Times New Roman" w:cs="Times New Roman"/>
                <w:sz w:val="24"/>
                <w:szCs w:val="24"/>
              </w:rPr>
              <w:lastRenderedPageBreak/>
              <w:t>19</w:t>
            </w:r>
          </w:p>
        </w:tc>
        <w:tc>
          <w:tcPr>
            <w:tcW w:w="3019" w:type="dxa"/>
          </w:tcPr>
          <w:p w:rsidR="002E3EAE" w:rsidRPr="00E26A40" w:rsidRDefault="002E3EAE" w:rsidP="00746408">
            <w:pPr>
              <w:contextualSpacing/>
              <w:rPr>
                <w:rFonts w:ascii="Times New Roman" w:hAnsi="Times New Roman" w:cs="Times New Roman"/>
                <w:b/>
                <w:sz w:val="24"/>
                <w:szCs w:val="24"/>
              </w:rPr>
            </w:pPr>
            <w:r w:rsidRPr="00883435">
              <w:rPr>
                <w:rFonts w:ascii="Times New Roman" w:hAnsi="Times New Roman" w:cs="Times New Roman"/>
                <w:b/>
                <w:sz w:val="24"/>
                <w:szCs w:val="24"/>
                <w:highlight w:val="yellow"/>
              </w:rPr>
              <w:t>Информация о возможности одностороннего отказа от исполнения контракта в соответствии с положениями частей 8 - 2</w:t>
            </w:r>
            <w:r w:rsidR="00746408" w:rsidRPr="00883435">
              <w:rPr>
                <w:rFonts w:ascii="Times New Roman" w:hAnsi="Times New Roman" w:cs="Times New Roman"/>
                <w:b/>
                <w:sz w:val="24"/>
                <w:szCs w:val="24"/>
                <w:highlight w:val="yellow"/>
              </w:rPr>
              <w:t>5</w:t>
            </w:r>
            <w:r w:rsidRPr="00883435">
              <w:rPr>
                <w:rFonts w:ascii="Times New Roman" w:hAnsi="Times New Roman" w:cs="Times New Roman"/>
                <w:b/>
                <w:sz w:val="24"/>
                <w:szCs w:val="24"/>
                <w:highlight w:val="yellow"/>
              </w:rPr>
              <w:t xml:space="preserve"> статьи 95 Федерального закона от 05.04.2013  N 44-ФЗ</w:t>
            </w:r>
          </w:p>
        </w:tc>
        <w:tc>
          <w:tcPr>
            <w:tcW w:w="6201" w:type="dxa"/>
            <w:vAlign w:val="center"/>
          </w:tcPr>
          <w:p w:rsidR="002E3EAE" w:rsidRPr="00E26A40" w:rsidRDefault="002E3EAE" w:rsidP="002378A4">
            <w:pPr>
              <w:rPr>
                <w:rFonts w:ascii="Times New Roman" w:hAnsi="Times New Roman" w:cs="Times New Roman"/>
                <w:sz w:val="24"/>
                <w:szCs w:val="24"/>
              </w:rPr>
            </w:pPr>
            <w:r w:rsidRPr="00E26A40">
              <w:rPr>
                <w:rFonts w:ascii="Times New Roman" w:hAnsi="Times New Roman" w:cs="Times New Roman"/>
                <w:sz w:val="24"/>
                <w:szCs w:val="24"/>
              </w:rPr>
              <w:t xml:space="preserve">Предусмотрено / не предусмотрено </w:t>
            </w:r>
            <w:r w:rsidRPr="00E26A40">
              <w:rPr>
                <w:rFonts w:ascii="Times New Roman" w:hAnsi="Times New Roman" w:cs="Times New Roman"/>
                <w:i/>
                <w:sz w:val="24"/>
                <w:szCs w:val="24"/>
              </w:rPr>
              <w:t>(выбрать нужное)</w:t>
            </w:r>
          </w:p>
        </w:tc>
      </w:tr>
      <w:tr w:rsidR="002E3EAE" w:rsidRPr="00E26A40" w:rsidTr="00B17F49">
        <w:tc>
          <w:tcPr>
            <w:tcW w:w="775" w:type="dxa"/>
            <w:vMerge w:val="restart"/>
          </w:tcPr>
          <w:p w:rsidR="002E3EAE" w:rsidRPr="00E26A40" w:rsidRDefault="002E3EAE" w:rsidP="002378A4">
            <w:pPr>
              <w:contextualSpacing/>
              <w:rPr>
                <w:rFonts w:ascii="Times New Roman" w:hAnsi="Times New Roman" w:cs="Times New Roman"/>
                <w:sz w:val="24"/>
                <w:szCs w:val="24"/>
              </w:rPr>
            </w:pPr>
            <w:r w:rsidRPr="00E26A40">
              <w:rPr>
                <w:rFonts w:ascii="Times New Roman" w:hAnsi="Times New Roman" w:cs="Times New Roman"/>
                <w:sz w:val="24"/>
                <w:szCs w:val="24"/>
              </w:rPr>
              <w:t>20</w:t>
            </w:r>
          </w:p>
        </w:tc>
        <w:tc>
          <w:tcPr>
            <w:tcW w:w="9220" w:type="dxa"/>
            <w:gridSpan w:val="2"/>
          </w:tcPr>
          <w:p w:rsidR="002E3EAE" w:rsidRPr="00E26A40" w:rsidRDefault="002E3EAE" w:rsidP="002378A4">
            <w:pPr>
              <w:contextualSpacing/>
              <w:jc w:val="both"/>
              <w:rPr>
                <w:rFonts w:ascii="Times New Roman" w:hAnsi="Times New Roman" w:cs="Times New Roman"/>
                <w:sz w:val="24"/>
                <w:szCs w:val="24"/>
              </w:rPr>
            </w:pPr>
            <w:r w:rsidRPr="00E26A40">
              <w:rPr>
                <w:rFonts w:ascii="Times New Roman" w:hAnsi="Times New Roman" w:cs="Times New Roman"/>
                <w:b/>
                <w:sz w:val="24"/>
                <w:szCs w:val="24"/>
              </w:rPr>
              <w:t>Иная информация</w:t>
            </w:r>
          </w:p>
        </w:tc>
      </w:tr>
      <w:tr w:rsidR="002E3EAE" w:rsidRPr="00E26A40" w:rsidTr="00B17F49">
        <w:tc>
          <w:tcPr>
            <w:tcW w:w="775" w:type="dxa"/>
            <w:vMerge/>
          </w:tcPr>
          <w:p w:rsidR="002E3EAE" w:rsidRPr="00E26A40" w:rsidRDefault="002E3EAE" w:rsidP="002378A4">
            <w:pPr>
              <w:contextualSpacing/>
              <w:rPr>
                <w:rFonts w:ascii="Times New Roman" w:hAnsi="Times New Roman" w:cs="Times New Roman"/>
                <w:sz w:val="24"/>
                <w:szCs w:val="24"/>
              </w:rPr>
            </w:pPr>
          </w:p>
        </w:tc>
        <w:tc>
          <w:tcPr>
            <w:tcW w:w="3019" w:type="dxa"/>
          </w:tcPr>
          <w:p w:rsidR="002E3EAE" w:rsidRPr="00E26A40" w:rsidRDefault="002E3EAE" w:rsidP="002378A4">
            <w:pPr>
              <w:pStyle w:val="ConsPlusNormal"/>
              <w:contextualSpacing/>
              <w:rPr>
                <w:rFonts w:ascii="Times New Roman" w:hAnsi="Times New Roman" w:cs="Times New Roman"/>
                <w:sz w:val="24"/>
                <w:szCs w:val="24"/>
              </w:rPr>
            </w:pPr>
            <w:r w:rsidRPr="008C2000">
              <w:rPr>
                <w:rFonts w:ascii="Times New Roman" w:hAnsi="Times New Roman" w:cs="Times New Roman"/>
                <w:sz w:val="24"/>
                <w:szCs w:val="24"/>
                <w:highlight w:val="yellow"/>
              </w:rPr>
              <w:t>Информация о валюте, используемой для формирования цены контракта и расчетов с поставщиком (подрядчиком, исполнителем)</w:t>
            </w:r>
          </w:p>
        </w:tc>
        <w:tc>
          <w:tcPr>
            <w:tcW w:w="6201" w:type="dxa"/>
          </w:tcPr>
          <w:p w:rsidR="002E3EAE" w:rsidRPr="00E26A40" w:rsidRDefault="002E3EAE" w:rsidP="002378A4">
            <w:pPr>
              <w:contextualSpacing/>
              <w:jc w:val="both"/>
              <w:rPr>
                <w:rFonts w:ascii="Times New Roman" w:hAnsi="Times New Roman" w:cs="Times New Roman"/>
                <w:sz w:val="24"/>
                <w:szCs w:val="24"/>
              </w:rPr>
            </w:pPr>
            <w:r w:rsidRPr="00E26A40">
              <w:rPr>
                <w:rFonts w:ascii="Times New Roman" w:hAnsi="Times New Roman" w:cs="Times New Roman"/>
                <w:sz w:val="24"/>
                <w:szCs w:val="24"/>
              </w:rPr>
              <w:t>Российский рубль</w:t>
            </w:r>
          </w:p>
          <w:p w:rsidR="002E3EAE" w:rsidRPr="00E26A40" w:rsidRDefault="002E3EAE" w:rsidP="002378A4">
            <w:pPr>
              <w:contextualSpacing/>
              <w:jc w:val="center"/>
              <w:rPr>
                <w:rFonts w:ascii="Times New Roman" w:hAnsi="Times New Roman" w:cs="Times New Roman"/>
                <w:sz w:val="24"/>
                <w:szCs w:val="24"/>
              </w:rPr>
            </w:pPr>
          </w:p>
        </w:tc>
      </w:tr>
      <w:tr w:rsidR="002E3EAE" w:rsidRPr="00E26A40" w:rsidTr="00B17F49">
        <w:tc>
          <w:tcPr>
            <w:tcW w:w="775" w:type="dxa"/>
            <w:vMerge/>
          </w:tcPr>
          <w:p w:rsidR="002E3EAE" w:rsidRPr="00E26A40" w:rsidRDefault="002E3EAE" w:rsidP="002378A4">
            <w:pPr>
              <w:contextualSpacing/>
              <w:rPr>
                <w:rFonts w:ascii="Times New Roman" w:hAnsi="Times New Roman" w:cs="Times New Roman"/>
                <w:sz w:val="24"/>
                <w:szCs w:val="24"/>
              </w:rPr>
            </w:pPr>
          </w:p>
        </w:tc>
        <w:tc>
          <w:tcPr>
            <w:tcW w:w="3019" w:type="dxa"/>
          </w:tcPr>
          <w:p w:rsidR="002E3EAE" w:rsidRPr="00E26A40" w:rsidRDefault="002E3EAE" w:rsidP="002378A4">
            <w:pPr>
              <w:contextualSpacing/>
              <w:jc w:val="both"/>
              <w:rPr>
                <w:rFonts w:ascii="Times New Roman" w:hAnsi="Times New Roman" w:cs="Times New Roman"/>
                <w:sz w:val="24"/>
                <w:szCs w:val="24"/>
              </w:rPr>
            </w:pPr>
            <w:r w:rsidRPr="008C2000">
              <w:rPr>
                <w:rFonts w:ascii="Times New Roman" w:hAnsi="Times New Roman" w:cs="Times New Roman"/>
                <w:sz w:val="24"/>
                <w:szCs w:val="24"/>
                <w:highlight w:val="yellow"/>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6201" w:type="dxa"/>
          </w:tcPr>
          <w:p w:rsidR="002E3EAE" w:rsidRPr="00E26A40" w:rsidRDefault="002E3EAE" w:rsidP="002378A4">
            <w:pPr>
              <w:contextualSpacing/>
              <w:jc w:val="both"/>
              <w:rPr>
                <w:rFonts w:ascii="Times New Roman" w:hAnsi="Times New Roman" w:cs="Times New Roman"/>
                <w:sz w:val="24"/>
                <w:szCs w:val="24"/>
              </w:rPr>
            </w:pPr>
            <w:r w:rsidRPr="00E26A40">
              <w:rPr>
                <w:rFonts w:ascii="Times New Roman" w:hAnsi="Times New Roman" w:cs="Times New Roman"/>
                <w:sz w:val="24"/>
                <w:szCs w:val="24"/>
              </w:rPr>
              <w:t>Не применяется</w:t>
            </w:r>
          </w:p>
          <w:p w:rsidR="002E3EAE" w:rsidRPr="00E26A40" w:rsidRDefault="002E3EAE" w:rsidP="002378A4">
            <w:pPr>
              <w:contextualSpacing/>
              <w:rPr>
                <w:rFonts w:ascii="Times New Roman" w:hAnsi="Times New Roman" w:cs="Times New Roman"/>
                <w:sz w:val="24"/>
                <w:szCs w:val="24"/>
              </w:rPr>
            </w:pPr>
          </w:p>
          <w:p w:rsidR="002E3EAE" w:rsidRPr="00E26A40" w:rsidRDefault="002E3EAE" w:rsidP="002378A4">
            <w:pPr>
              <w:tabs>
                <w:tab w:val="left" w:pos="1402"/>
              </w:tabs>
              <w:contextualSpacing/>
              <w:rPr>
                <w:rFonts w:ascii="Times New Roman" w:hAnsi="Times New Roman" w:cs="Times New Roman"/>
                <w:sz w:val="24"/>
                <w:szCs w:val="24"/>
              </w:rPr>
            </w:pPr>
            <w:r w:rsidRPr="00E26A40">
              <w:rPr>
                <w:rFonts w:ascii="Times New Roman" w:hAnsi="Times New Roman" w:cs="Times New Roman"/>
                <w:sz w:val="24"/>
                <w:szCs w:val="24"/>
              </w:rPr>
              <w:tab/>
            </w:r>
          </w:p>
        </w:tc>
      </w:tr>
      <w:tr w:rsidR="002E3EAE" w:rsidRPr="00E26A40" w:rsidTr="00B17F49">
        <w:tc>
          <w:tcPr>
            <w:tcW w:w="775" w:type="dxa"/>
            <w:vMerge w:val="restart"/>
          </w:tcPr>
          <w:p w:rsidR="002E3EAE" w:rsidRPr="00E26A40" w:rsidRDefault="002E3EAE" w:rsidP="002378A4">
            <w:pPr>
              <w:contextualSpacing/>
              <w:rPr>
                <w:rFonts w:ascii="Times New Roman" w:hAnsi="Times New Roman" w:cs="Times New Roman"/>
                <w:sz w:val="24"/>
                <w:szCs w:val="24"/>
              </w:rPr>
            </w:pPr>
            <w:r w:rsidRPr="00E26A40">
              <w:rPr>
                <w:rFonts w:ascii="Times New Roman" w:hAnsi="Times New Roman" w:cs="Times New Roman"/>
                <w:sz w:val="24"/>
                <w:szCs w:val="24"/>
              </w:rPr>
              <w:t>21</w:t>
            </w:r>
          </w:p>
        </w:tc>
        <w:tc>
          <w:tcPr>
            <w:tcW w:w="9220" w:type="dxa"/>
            <w:gridSpan w:val="2"/>
          </w:tcPr>
          <w:p w:rsidR="002E3EAE" w:rsidRPr="00E26A40" w:rsidRDefault="002E3EAE" w:rsidP="002378A4">
            <w:pPr>
              <w:contextualSpacing/>
              <w:jc w:val="both"/>
              <w:rPr>
                <w:rFonts w:ascii="Times New Roman" w:hAnsi="Times New Roman" w:cs="Times New Roman"/>
                <w:b/>
                <w:sz w:val="24"/>
                <w:szCs w:val="24"/>
              </w:rPr>
            </w:pPr>
            <w:r w:rsidRPr="00636AA3">
              <w:rPr>
                <w:rFonts w:ascii="Times New Roman" w:hAnsi="Times New Roman" w:cs="Times New Roman"/>
                <w:b/>
                <w:sz w:val="24"/>
                <w:szCs w:val="24"/>
                <w:highlight w:val="yellow"/>
              </w:rPr>
              <w:t>Разъяснения положений конкурсной документации</w:t>
            </w:r>
          </w:p>
        </w:tc>
      </w:tr>
      <w:tr w:rsidR="002E3EAE" w:rsidRPr="00E26A40" w:rsidTr="00B17F49">
        <w:tc>
          <w:tcPr>
            <w:tcW w:w="775" w:type="dxa"/>
            <w:vMerge/>
          </w:tcPr>
          <w:p w:rsidR="002E3EAE" w:rsidRPr="00E26A40" w:rsidRDefault="002E3EAE" w:rsidP="002378A4">
            <w:pPr>
              <w:contextualSpacing/>
              <w:rPr>
                <w:rFonts w:ascii="Times New Roman" w:hAnsi="Times New Roman" w:cs="Times New Roman"/>
                <w:sz w:val="24"/>
                <w:szCs w:val="24"/>
              </w:rPr>
            </w:pPr>
          </w:p>
        </w:tc>
        <w:tc>
          <w:tcPr>
            <w:tcW w:w="3019" w:type="dxa"/>
          </w:tcPr>
          <w:p w:rsidR="002E3EAE" w:rsidRPr="00E26A40" w:rsidRDefault="002E3EAE" w:rsidP="002378A4">
            <w:pPr>
              <w:shd w:val="clear" w:color="auto" w:fill="FFFFFF"/>
              <w:contextualSpacing/>
              <w:jc w:val="both"/>
              <w:rPr>
                <w:rFonts w:ascii="Times New Roman" w:hAnsi="Times New Roman" w:cs="Times New Roman"/>
                <w:sz w:val="24"/>
                <w:szCs w:val="24"/>
              </w:rPr>
            </w:pPr>
            <w:r w:rsidRPr="00636AA3">
              <w:rPr>
                <w:rFonts w:ascii="Times New Roman" w:hAnsi="Times New Roman" w:cs="Times New Roman"/>
                <w:sz w:val="24"/>
                <w:szCs w:val="24"/>
                <w:highlight w:val="yellow"/>
              </w:rPr>
              <w:t>Порядок предоставления участникам конкурса разъяснений положений конкурсной документации</w:t>
            </w:r>
          </w:p>
        </w:tc>
        <w:tc>
          <w:tcPr>
            <w:tcW w:w="6201" w:type="dxa"/>
          </w:tcPr>
          <w:p w:rsidR="002E3EAE" w:rsidRPr="00E26A40" w:rsidRDefault="002E3EAE" w:rsidP="002378A4">
            <w:pPr>
              <w:pStyle w:val="ConsPlusNormal"/>
              <w:contextualSpacing/>
              <w:jc w:val="both"/>
              <w:rPr>
                <w:rFonts w:ascii="Times New Roman" w:hAnsi="Times New Roman" w:cs="Times New Roman"/>
                <w:sz w:val="24"/>
                <w:szCs w:val="24"/>
              </w:rPr>
            </w:pPr>
            <w:r w:rsidRPr="00636AA3">
              <w:rPr>
                <w:rFonts w:ascii="Times New Roman" w:hAnsi="Times New Roman" w:cs="Times New Roman"/>
                <w:sz w:val="24"/>
                <w:szCs w:val="24"/>
                <w:highlight w:val="yellow"/>
              </w:rPr>
              <w:t xml:space="preserve">Любой участник конкурса вправе направить в письменной форме уполномоченному органу запрос о даче разъяснений положений конкурсной документации. В течение двух рабочих дней с даты поступления указанного запроса уполномоченный орган обязан направить в письменной форме или в форме электронного документа разъяснения положений конкурсной документации, если указанный запрос </w:t>
            </w:r>
            <w:r w:rsidRPr="00636AA3">
              <w:rPr>
                <w:rFonts w:ascii="Times New Roman" w:hAnsi="Times New Roman" w:cs="Times New Roman"/>
                <w:sz w:val="24"/>
                <w:szCs w:val="24"/>
                <w:highlight w:val="yellow"/>
              </w:rPr>
              <w:lastRenderedPageBreak/>
              <w:t>поступил в уполномоченный орган не позднее чем за пять дней до даты окончания срока подачи заявок на участие в конкурсе. В течение одного рабочего дня с даты направления разъяснений положений конкурсной документации такие разъяснения должны быть размещены уполномоченным органом в единой информационной системе с указанием предмета запроса, но без указания лица, от которого поступил запрос.</w:t>
            </w:r>
            <w:r w:rsidRPr="00E26A40">
              <w:rPr>
                <w:rFonts w:ascii="Times New Roman" w:hAnsi="Times New Roman" w:cs="Times New Roman"/>
                <w:sz w:val="24"/>
                <w:szCs w:val="24"/>
              </w:rPr>
              <w:t xml:space="preserve"> </w:t>
            </w:r>
          </w:p>
        </w:tc>
      </w:tr>
      <w:tr w:rsidR="002E3EAE" w:rsidRPr="00E26A40" w:rsidTr="00B17F49">
        <w:tc>
          <w:tcPr>
            <w:tcW w:w="775" w:type="dxa"/>
            <w:vMerge/>
          </w:tcPr>
          <w:p w:rsidR="002E3EAE" w:rsidRPr="00E26A40" w:rsidRDefault="002E3EAE" w:rsidP="002378A4">
            <w:pPr>
              <w:contextualSpacing/>
              <w:rPr>
                <w:rFonts w:ascii="Times New Roman" w:hAnsi="Times New Roman" w:cs="Times New Roman"/>
                <w:sz w:val="24"/>
                <w:szCs w:val="24"/>
              </w:rPr>
            </w:pPr>
          </w:p>
        </w:tc>
        <w:tc>
          <w:tcPr>
            <w:tcW w:w="3019" w:type="dxa"/>
          </w:tcPr>
          <w:p w:rsidR="002E3EAE" w:rsidRPr="00E26A40" w:rsidRDefault="002E3EAE" w:rsidP="002378A4">
            <w:pPr>
              <w:shd w:val="clear" w:color="auto" w:fill="FFFFFF"/>
              <w:contextualSpacing/>
              <w:jc w:val="both"/>
              <w:rPr>
                <w:rFonts w:ascii="Times New Roman" w:hAnsi="Times New Roman" w:cs="Times New Roman"/>
                <w:sz w:val="24"/>
                <w:szCs w:val="24"/>
              </w:rPr>
            </w:pPr>
            <w:r w:rsidRPr="00636AA3">
              <w:rPr>
                <w:rFonts w:ascii="Times New Roman" w:hAnsi="Times New Roman" w:cs="Times New Roman"/>
                <w:sz w:val="24"/>
                <w:szCs w:val="24"/>
                <w:highlight w:val="yellow"/>
              </w:rPr>
              <w:t>Даты начала и окончания срока предоставления участникам конкурса разъяснений положений конкурсной документации</w:t>
            </w:r>
          </w:p>
        </w:tc>
        <w:tc>
          <w:tcPr>
            <w:tcW w:w="6201" w:type="dxa"/>
          </w:tcPr>
          <w:p w:rsidR="002E3EAE" w:rsidRPr="00E26A40" w:rsidRDefault="002E3EAE" w:rsidP="00A63E59">
            <w:pPr>
              <w:contextualSpacing/>
              <w:jc w:val="both"/>
              <w:rPr>
                <w:rFonts w:ascii="Times New Roman" w:hAnsi="Times New Roman" w:cs="Times New Roman"/>
                <w:sz w:val="24"/>
                <w:szCs w:val="24"/>
              </w:rPr>
            </w:pPr>
            <w:r w:rsidRPr="00F30763">
              <w:rPr>
                <w:rFonts w:ascii="Times New Roman" w:hAnsi="Times New Roman" w:cs="Times New Roman"/>
                <w:sz w:val="24"/>
                <w:szCs w:val="24"/>
                <w:highlight w:val="yellow"/>
              </w:rPr>
              <w:t>Уполномоченный орган предоставляет участникам конкурса разъяснения положений конкурсной документации в ответ на запросы, поступившие в уполномоченный орган в период с ______ 201_г. по ______ 201_г. (в течение двух рабочих дней с даты поступления указанного запроса в адрес уполномоченного органа).</w:t>
            </w:r>
          </w:p>
        </w:tc>
      </w:tr>
      <w:tr w:rsidR="002E3EAE" w:rsidRPr="00E26A40" w:rsidTr="00B17F49">
        <w:tc>
          <w:tcPr>
            <w:tcW w:w="775" w:type="dxa"/>
            <w:vMerge w:val="restart"/>
          </w:tcPr>
          <w:p w:rsidR="002E3EAE" w:rsidRPr="00E26A40" w:rsidRDefault="002E3EAE" w:rsidP="002378A4">
            <w:pPr>
              <w:contextualSpacing/>
              <w:rPr>
                <w:rFonts w:ascii="Times New Roman" w:hAnsi="Times New Roman" w:cs="Times New Roman"/>
                <w:sz w:val="24"/>
                <w:szCs w:val="24"/>
              </w:rPr>
            </w:pPr>
            <w:r w:rsidRPr="00E26A40">
              <w:rPr>
                <w:rFonts w:ascii="Times New Roman" w:hAnsi="Times New Roman" w:cs="Times New Roman"/>
                <w:sz w:val="24"/>
                <w:szCs w:val="24"/>
              </w:rPr>
              <w:t>22</w:t>
            </w:r>
          </w:p>
        </w:tc>
        <w:tc>
          <w:tcPr>
            <w:tcW w:w="9220" w:type="dxa"/>
            <w:gridSpan w:val="2"/>
          </w:tcPr>
          <w:p w:rsidR="002E3EAE" w:rsidRPr="00E26A40" w:rsidRDefault="002E3EAE" w:rsidP="002378A4">
            <w:pPr>
              <w:contextualSpacing/>
              <w:jc w:val="both"/>
              <w:rPr>
                <w:rFonts w:ascii="Times New Roman" w:hAnsi="Times New Roman" w:cs="Times New Roman"/>
                <w:sz w:val="24"/>
                <w:szCs w:val="24"/>
              </w:rPr>
            </w:pPr>
            <w:r w:rsidRPr="00F30763">
              <w:rPr>
                <w:rFonts w:ascii="Times New Roman" w:hAnsi="Times New Roman" w:cs="Times New Roman"/>
                <w:b/>
                <w:sz w:val="24"/>
                <w:szCs w:val="24"/>
                <w:highlight w:val="yellow"/>
              </w:rPr>
              <w:t>Информация о возможности заказчика заключить контракты с несколькими участниками конкурса</w:t>
            </w:r>
            <w:r w:rsidRPr="00E26A40">
              <w:rPr>
                <w:rFonts w:ascii="Times New Roman" w:hAnsi="Times New Roman" w:cs="Times New Roman"/>
                <w:b/>
                <w:sz w:val="24"/>
                <w:szCs w:val="24"/>
              </w:rPr>
              <w:t xml:space="preserve"> </w:t>
            </w:r>
          </w:p>
        </w:tc>
      </w:tr>
      <w:tr w:rsidR="002E3EAE" w:rsidRPr="00E26A40" w:rsidTr="00B17F49">
        <w:tc>
          <w:tcPr>
            <w:tcW w:w="775" w:type="dxa"/>
            <w:vMerge/>
          </w:tcPr>
          <w:p w:rsidR="002E3EAE" w:rsidRPr="00E26A40" w:rsidRDefault="002E3EAE" w:rsidP="00A63E59">
            <w:pPr>
              <w:contextualSpacing/>
              <w:rPr>
                <w:rFonts w:ascii="Times New Roman" w:hAnsi="Times New Roman" w:cs="Times New Roman"/>
                <w:sz w:val="24"/>
                <w:szCs w:val="24"/>
              </w:rPr>
            </w:pPr>
          </w:p>
        </w:tc>
        <w:tc>
          <w:tcPr>
            <w:tcW w:w="3019" w:type="dxa"/>
          </w:tcPr>
          <w:p w:rsidR="002E3EAE" w:rsidRPr="00E26A40" w:rsidRDefault="002E3EAE" w:rsidP="00A63E59">
            <w:pPr>
              <w:shd w:val="clear" w:color="auto" w:fill="FFFFFF"/>
              <w:contextualSpacing/>
              <w:jc w:val="both"/>
              <w:rPr>
                <w:rFonts w:ascii="Times New Roman" w:hAnsi="Times New Roman" w:cs="Times New Roman"/>
                <w:b/>
                <w:sz w:val="24"/>
                <w:szCs w:val="24"/>
              </w:rPr>
            </w:pPr>
            <w:r w:rsidRPr="00E26A40">
              <w:rPr>
                <w:rFonts w:ascii="Times New Roman" w:hAnsi="Times New Roman" w:cs="Times New Roman"/>
                <w:sz w:val="24"/>
                <w:szCs w:val="24"/>
              </w:rPr>
              <w:t>Возможность заключить контракты на поставки технических средств реабилитации инвалидов, создание нескольких произведений литературы или искусства, выполнение научно-исследовательских работ либо оказание услуг в сфере образования или услуг по санаторно-курортному лечению и оздоровлению, услуг по организации отдыха детей и их оздоровления, в том числе по предоставлению путевок, с несколькими участниками закупки</w:t>
            </w:r>
          </w:p>
        </w:tc>
        <w:tc>
          <w:tcPr>
            <w:tcW w:w="6201" w:type="dxa"/>
            <w:vAlign w:val="center"/>
          </w:tcPr>
          <w:p w:rsidR="002E3EAE" w:rsidRPr="00E26A40" w:rsidRDefault="002E3EAE" w:rsidP="00A63E59">
            <w:pPr>
              <w:rPr>
                <w:rFonts w:ascii="Times New Roman" w:hAnsi="Times New Roman" w:cs="Times New Roman"/>
                <w:sz w:val="24"/>
                <w:szCs w:val="24"/>
              </w:rPr>
            </w:pPr>
            <w:r w:rsidRPr="00E26A40">
              <w:rPr>
                <w:rFonts w:ascii="Times New Roman" w:hAnsi="Times New Roman" w:cs="Times New Roman"/>
                <w:sz w:val="24"/>
                <w:szCs w:val="24"/>
              </w:rPr>
              <w:t xml:space="preserve">Предусмотрено / не предусмотрено </w:t>
            </w:r>
            <w:r w:rsidRPr="00E26A40">
              <w:rPr>
                <w:rFonts w:ascii="Times New Roman" w:hAnsi="Times New Roman" w:cs="Times New Roman"/>
                <w:i/>
                <w:sz w:val="24"/>
                <w:szCs w:val="24"/>
              </w:rPr>
              <w:t>(выбрать нужное)</w:t>
            </w:r>
          </w:p>
        </w:tc>
      </w:tr>
      <w:tr w:rsidR="002E3EAE" w:rsidRPr="00E26A40" w:rsidTr="00B17F49">
        <w:tc>
          <w:tcPr>
            <w:tcW w:w="775" w:type="dxa"/>
            <w:vMerge w:val="restart"/>
          </w:tcPr>
          <w:p w:rsidR="002E3EAE" w:rsidRPr="00E26A40" w:rsidRDefault="002E3EAE" w:rsidP="002378A4">
            <w:pPr>
              <w:contextualSpacing/>
              <w:rPr>
                <w:rFonts w:ascii="Times New Roman" w:hAnsi="Times New Roman" w:cs="Times New Roman"/>
                <w:sz w:val="24"/>
                <w:szCs w:val="24"/>
              </w:rPr>
            </w:pPr>
            <w:r w:rsidRPr="00E26A40">
              <w:rPr>
                <w:rFonts w:ascii="Times New Roman" w:hAnsi="Times New Roman" w:cs="Times New Roman"/>
                <w:sz w:val="24"/>
                <w:szCs w:val="24"/>
              </w:rPr>
              <w:t>23</w:t>
            </w:r>
          </w:p>
        </w:tc>
        <w:tc>
          <w:tcPr>
            <w:tcW w:w="9220" w:type="dxa"/>
            <w:gridSpan w:val="2"/>
          </w:tcPr>
          <w:p w:rsidR="002E3EAE" w:rsidRPr="00E26A40" w:rsidRDefault="002E3EAE" w:rsidP="002378A4">
            <w:pPr>
              <w:contextualSpacing/>
              <w:jc w:val="both"/>
              <w:rPr>
                <w:rFonts w:ascii="Times New Roman" w:hAnsi="Times New Roman" w:cs="Times New Roman"/>
                <w:sz w:val="24"/>
                <w:szCs w:val="24"/>
              </w:rPr>
            </w:pPr>
            <w:r w:rsidRPr="003968AC">
              <w:rPr>
                <w:rFonts w:ascii="Times New Roman" w:hAnsi="Times New Roman" w:cs="Times New Roman"/>
                <w:b/>
                <w:sz w:val="24"/>
                <w:szCs w:val="24"/>
                <w:highlight w:val="yellow"/>
              </w:rPr>
              <w:t>Порядок и срок отзыва заявок на участие в конкурсе, порядок возврата заявок на участие в конкурсе, порядок внесения изменений в эти заявки</w:t>
            </w:r>
          </w:p>
        </w:tc>
      </w:tr>
      <w:tr w:rsidR="002E3EAE" w:rsidRPr="00E26A40" w:rsidTr="00B17F49">
        <w:tc>
          <w:tcPr>
            <w:tcW w:w="775" w:type="dxa"/>
            <w:vMerge/>
          </w:tcPr>
          <w:p w:rsidR="002E3EAE" w:rsidRPr="00E26A40" w:rsidRDefault="002E3EAE" w:rsidP="002378A4">
            <w:pPr>
              <w:contextualSpacing/>
              <w:rPr>
                <w:rFonts w:ascii="Times New Roman" w:hAnsi="Times New Roman" w:cs="Times New Roman"/>
                <w:sz w:val="24"/>
                <w:szCs w:val="24"/>
              </w:rPr>
            </w:pPr>
          </w:p>
        </w:tc>
        <w:tc>
          <w:tcPr>
            <w:tcW w:w="3019" w:type="dxa"/>
          </w:tcPr>
          <w:p w:rsidR="002E3EAE" w:rsidRPr="00E26A40" w:rsidRDefault="002E3EAE" w:rsidP="002378A4">
            <w:pPr>
              <w:shd w:val="clear" w:color="auto" w:fill="FFFFFF"/>
              <w:contextualSpacing/>
              <w:jc w:val="both"/>
              <w:rPr>
                <w:rFonts w:ascii="Times New Roman" w:hAnsi="Times New Roman" w:cs="Times New Roman"/>
                <w:sz w:val="24"/>
                <w:szCs w:val="24"/>
              </w:rPr>
            </w:pPr>
            <w:r w:rsidRPr="003968AC">
              <w:rPr>
                <w:rFonts w:ascii="Times New Roman" w:hAnsi="Times New Roman" w:cs="Times New Roman"/>
                <w:sz w:val="24"/>
                <w:szCs w:val="24"/>
                <w:highlight w:val="yellow"/>
              </w:rPr>
              <w:t>Порядок и срок отзыва заявок на участие в конкурсе</w:t>
            </w:r>
            <w:r w:rsidRPr="00E26A40">
              <w:rPr>
                <w:rFonts w:ascii="Times New Roman" w:hAnsi="Times New Roman" w:cs="Times New Roman"/>
                <w:sz w:val="24"/>
                <w:szCs w:val="24"/>
              </w:rPr>
              <w:t xml:space="preserve"> </w:t>
            </w:r>
          </w:p>
        </w:tc>
        <w:tc>
          <w:tcPr>
            <w:tcW w:w="6201" w:type="dxa"/>
          </w:tcPr>
          <w:p w:rsidR="002E3EAE" w:rsidRPr="00E26A40" w:rsidRDefault="002E3EAE" w:rsidP="002378A4">
            <w:pPr>
              <w:contextualSpacing/>
              <w:jc w:val="both"/>
              <w:rPr>
                <w:rFonts w:ascii="Times New Roman" w:hAnsi="Times New Roman" w:cs="Times New Roman"/>
                <w:sz w:val="24"/>
                <w:szCs w:val="24"/>
              </w:rPr>
            </w:pPr>
            <w:r w:rsidRPr="00F30763">
              <w:rPr>
                <w:rFonts w:ascii="Times New Roman" w:hAnsi="Times New Roman" w:cs="Times New Roman"/>
                <w:sz w:val="24"/>
                <w:szCs w:val="24"/>
                <w:highlight w:val="yellow"/>
              </w:rPr>
              <w:t>Участник конкурса вправе отозвать свою заявку до истечения срока подачи заявок с учетом положений Федерального закона от 05.04.2013 N 44-ФЗ. В этом случа</w:t>
            </w:r>
            <w:r w:rsidR="00F30763" w:rsidRPr="00F30763">
              <w:rPr>
                <w:rFonts w:ascii="Times New Roman" w:hAnsi="Times New Roman" w:cs="Times New Roman"/>
                <w:sz w:val="24"/>
                <w:szCs w:val="24"/>
                <w:highlight w:val="yellow"/>
              </w:rPr>
              <w:t>е участник конкурса не утрачивае</w:t>
            </w:r>
            <w:r w:rsidRPr="00F30763">
              <w:rPr>
                <w:rFonts w:ascii="Times New Roman" w:hAnsi="Times New Roman" w:cs="Times New Roman"/>
                <w:sz w:val="24"/>
                <w:szCs w:val="24"/>
                <w:highlight w:val="yellow"/>
              </w:rPr>
              <w:t xml:space="preserve">т право на внесенные в качестве обеспечения заявки денежные средства. Уведомление об отзыве заявки является действительным, если уведомление получено уполномоченным органом до истечения срока подачи </w:t>
            </w:r>
            <w:r w:rsidRPr="00F30763">
              <w:rPr>
                <w:rFonts w:ascii="Times New Roman" w:hAnsi="Times New Roman" w:cs="Times New Roman"/>
                <w:sz w:val="24"/>
                <w:szCs w:val="24"/>
                <w:highlight w:val="yellow"/>
              </w:rPr>
              <w:lastRenderedPageBreak/>
              <w:t>заявок.</w:t>
            </w:r>
          </w:p>
        </w:tc>
      </w:tr>
      <w:tr w:rsidR="002E3EAE" w:rsidRPr="00E26A40" w:rsidTr="00B17F49">
        <w:tc>
          <w:tcPr>
            <w:tcW w:w="775" w:type="dxa"/>
            <w:vMerge/>
          </w:tcPr>
          <w:p w:rsidR="002E3EAE" w:rsidRPr="00E26A40" w:rsidRDefault="002E3EAE" w:rsidP="002378A4">
            <w:pPr>
              <w:contextualSpacing/>
              <w:rPr>
                <w:rFonts w:ascii="Times New Roman" w:hAnsi="Times New Roman" w:cs="Times New Roman"/>
                <w:sz w:val="24"/>
                <w:szCs w:val="24"/>
              </w:rPr>
            </w:pPr>
          </w:p>
        </w:tc>
        <w:tc>
          <w:tcPr>
            <w:tcW w:w="3019" w:type="dxa"/>
          </w:tcPr>
          <w:p w:rsidR="002E3EAE" w:rsidRPr="003968AC" w:rsidRDefault="002E3EAE" w:rsidP="002378A4">
            <w:pPr>
              <w:shd w:val="clear" w:color="auto" w:fill="FFFFFF"/>
              <w:contextualSpacing/>
              <w:jc w:val="both"/>
              <w:rPr>
                <w:rFonts w:ascii="Times New Roman" w:hAnsi="Times New Roman" w:cs="Times New Roman"/>
                <w:sz w:val="24"/>
                <w:szCs w:val="24"/>
                <w:highlight w:val="yellow"/>
              </w:rPr>
            </w:pPr>
            <w:r w:rsidRPr="003968AC">
              <w:rPr>
                <w:rFonts w:ascii="Times New Roman" w:hAnsi="Times New Roman" w:cs="Times New Roman"/>
                <w:sz w:val="24"/>
                <w:szCs w:val="24"/>
                <w:highlight w:val="yellow"/>
              </w:rPr>
              <w:t>Порядок возврата заявок на участие в конкурсе (в том числе поступивших после окончания срока подачи этих заявок)</w:t>
            </w:r>
          </w:p>
        </w:tc>
        <w:tc>
          <w:tcPr>
            <w:tcW w:w="6201" w:type="dxa"/>
          </w:tcPr>
          <w:p w:rsidR="00F30763" w:rsidRDefault="002E3EAE" w:rsidP="00F30763">
            <w:pPr>
              <w:contextualSpacing/>
              <w:jc w:val="both"/>
              <w:rPr>
                <w:rFonts w:ascii="Times New Roman" w:hAnsi="Times New Roman" w:cs="Times New Roman"/>
                <w:sz w:val="24"/>
                <w:szCs w:val="24"/>
              </w:rPr>
            </w:pPr>
            <w:r w:rsidRPr="00F30763">
              <w:rPr>
                <w:rFonts w:ascii="Times New Roman" w:hAnsi="Times New Roman" w:cs="Times New Roman"/>
                <w:sz w:val="24"/>
                <w:szCs w:val="24"/>
                <w:highlight w:val="yellow"/>
              </w:rPr>
              <w:t>Прием заявок на участие в конкурсе прекращается с наступлением срока вскрытия конвертов с заявками на участие в конкурсе.</w:t>
            </w:r>
            <w:r w:rsidRPr="00E26A40">
              <w:rPr>
                <w:rFonts w:ascii="Times New Roman" w:hAnsi="Times New Roman" w:cs="Times New Roman"/>
                <w:sz w:val="24"/>
                <w:szCs w:val="24"/>
              </w:rPr>
              <w:t xml:space="preserve"> </w:t>
            </w:r>
          </w:p>
          <w:p w:rsidR="002E3EAE" w:rsidRPr="00E26A40" w:rsidRDefault="00F30763" w:rsidP="00F30763">
            <w:pPr>
              <w:contextualSpacing/>
              <w:jc w:val="both"/>
              <w:rPr>
                <w:rFonts w:ascii="Times New Roman" w:hAnsi="Times New Roman" w:cs="Times New Roman"/>
                <w:sz w:val="24"/>
                <w:szCs w:val="24"/>
              </w:rPr>
            </w:pPr>
            <w:r w:rsidRPr="00F30763">
              <w:rPr>
                <w:rFonts w:ascii="Times New Roman" w:hAnsi="Times New Roman" w:cs="Times New Roman"/>
                <w:sz w:val="24"/>
                <w:szCs w:val="24"/>
                <w:highlight w:val="green"/>
              </w:rPr>
              <w:t xml:space="preserve">Конверт с заявкой на участие в конкурсе, </w:t>
            </w:r>
            <w:r w:rsidRPr="00F30763">
              <w:rPr>
                <w:rFonts w:ascii="Times New Roman" w:hAnsi="Times New Roman" w:cs="Times New Roman"/>
                <w:sz w:val="24"/>
                <w:szCs w:val="24"/>
                <w:highlight w:val="red"/>
              </w:rPr>
              <w:t xml:space="preserve">в том числе </w:t>
            </w:r>
            <w:r w:rsidRPr="00F30763">
              <w:rPr>
                <w:rFonts w:ascii="Times New Roman" w:hAnsi="Times New Roman" w:cs="Times New Roman"/>
                <w:sz w:val="24"/>
                <w:szCs w:val="24"/>
                <w:highlight w:val="green"/>
              </w:rPr>
              <w:t xml:space="preserve">поступивший после истечения срока подачи заявок на участие в конкурсе, не вскрывается и в случае, если на конверте с такой заявкой указана информация о подавшем ее лице, в том числе почтовый адрес, возвращается </w:t>
            </w:r>
            <w:r w:rsidR="002E3EAE" w:rsidRPr="00F30763">
              <w:rPr>
                <w:rFonts w:ascii="Times New Roman" w:hAnsi="Times New Roman" w:cs="Times New Roman"/>
                <w:sz w:val="24"/>
                <w:szCs w:val="24"/>
                <w:highlight w:val="green"/>
              </w:rPr>
              <w:t>уполномоченным органом посредством почтовой связи.</w:t>
            </w:r>
          </w:p>
        </w:tc>
      </w:tr>
      <w:tr w:rsidR="002E3EAE" w:rsidRPr="00E26A40" w:rsidTr="00B17F49">
        <w:tc>
          <w:tcPr>
            <w:tcW w:w="775" w:type="dxa"/>
            <w:vMerge/>
          </w:tcPr>
          <w:p w:rsidR="002E3EAE" w:rsidRPr="00E26A40" w:rsidRDefault="002E3EAE" w:rsidP="002378A4">
            <w:pPr>
              <w:contextualSpacing/>
              <w:rPr>
                <w:rFonts w:ascii="Times New Roman" w:hAnsi="Times New Roman" w:cs="Times New Roman"/>
                <w:sz w:val="24"/>
                <w:szCs w:val="24"/>
              </w:rPr>
            </w:pPr>
          </w:p>
        </w:tc>
        <w:tc>
          <w:tcPr>
            <w:tcW w:w="3019" w:type="dxa"/>
          </w:tcPr>
          <w:p w:rsidR="002E3EAE" w:rsidRPr="00E26A40" w:rsidRDefault="002E3EAE" w:rsidP="002378A4">
            <w:pPr>
              <w:shd w:val="clear" w:color="auto" w:fill="FFFFFF"/>
              <w:contextualSpacing/>
              <w:jc w:val="both"/>
              <w:rPr>
                <w:rFonts w:ascii="Times New Roman" w:hAnsi="Times New Roman" w:cs="Times New Roman"/>
                <w:sz w:val="24"/>
                <w:szCs w:val="24"/>
              </w:rPr>
            </w:pPr>
            <w:r w:rsidRPr="003968AC">
              <w:rPr>
                <w:rFonts w:ascii="Times New Roman" w:hAnsi="Times New Roman" w:cs="Times New Roman"/>
                <w:sz w:val="24"/>
                <w:szCs w:val="24"/>
                <w:highlight w:val="yellow"/>
              </w:rPr>
              <w:t>Порядок внесения изменений в заявки на участие в конкурсе</w:t>
            </w:r>
            <w:r w:rsidRPr="00E26A40">
              <w:rPr>
                <w:rFonts w:ascii="Times New Roman" w:hAnsi="Times New Roman" w:cs="Times New Roman"/>
                <w:sz w:val="24"/>
                <w:szCs w:val="24"/>
              </w:rPr>
              <w:t xml:space="preserve"> </w:t>
            </w:r>
          </w:p>
        </w:tc>
        <w:tc>
          <w:tcPr>
            <w:tcW w:w="6201" w:type="dxa"/>
          </w:tcPr>
          <w:p w:rsidR="002E3EAE" w:rsidRPr="00E26A40" w:rsidRDefault="002E3EAE" w:rsidP="0054718F">
            <w:pPr>
              <w:contextualSpacing/>
              <w:jc w:val="both"/>
              <w:rPr>
                <w:rFonts w:ascii="Times New Roman" w:hAnsi="Times New Roman" w:cs="Times New Roman"/>
                <w:sz w:val="24"/>
                <w:szCs w:val="24"/>
              </w:rPr>
            </w:pPr>
            <w:r w:rsidRPr="0054718F">
              <w:rPr>
                <w:rFonts w:ascii="Times New Roman" w:hAnsi="Times New Roman" w:cs="Times New Roman"/>
                <w:sz w:val="24"/>
                <w:szCs w:val="24"/>
                <w:highlight w:val="yellow"/>
              </w:rPr>
              <w:t>Участник конкурса вправе изменить свою заявку до истечения срока подачи заявок с учетом положений Федерального закона от 05.04.2013 N 44-ФЗ. В этом случае участник конкурса не утрачива</w:t>
            </w:r>
            <w:r w:rsidR="0054718F" w:rsidRPr="0054718F">
              <w:rPr>
                <w:rFonts w:ascii="Times New Roman" w:hAnsi="Times New Roman" w:cs="Times New Roman"/>
                <w:sz w:val="24"/>
                <w:szCs w:val="24"/>
                <w:highlight w:val="yellow"/>
              </w:rPr>
              <w:t>е</w:t>
            </w:r>
            <w:r w:rsidRPr="0054718F">
              <w:rPr>
                <w:rFonts w:ascii="Times New Roman" w:hAnsi="Times New Roman" w:cs="Times New Roman"/>
                <w:sz w:val="24"/>
                <w:szCs w:val="24"/>
                <w:highlight w:val="yellow"/>
              </w:rPr>
              <w:t>т право на внесенные в качестве обеспечения заявки денежные средства. Изменение заявки является действительным, если изменение осуществлено до истечения срока подачи заявок.</w:t>
            </w:r>
          </w:p>
        </w:tc>
      </w:tr>
      <w:tr w:rsidR="002E3EAE" w:rsidRPr="00E26A40" w:rsidTr="00B17F49">
        <w:tc>
          <w:tcPr>
            <w:tcW w:w="775" w:type="dxa"/>
            <w:vMerge w:val="restart"/>
          </w:tcPr>
          <w:p w:rsidR="002E3EAE" w:rsidRPr="00E26A40" w:rsidRDefault="002E3EAE" w:rsidP="002378A4">
            <w:pPr>
              <w:contextualSpacing/>
              <w:rPr>
                <w:rFonts w:ascii="Times New Roman" w:hAnsi="Times New Roman" w:cs="Times New Roman"/>
                <w:sz w:val="24"/>
                <w:szCs w:val="24"/>
              </w:rPr>
            </w:pPr>
            <w:r w:rsidRPr="00E26A40">
              <w:rPr>
                <w:rFonts w:ascii="Times New Roman" w:hAnsi="Times New Roman" w:cs="Times New Roman"/>
                <w:sz w:val="24"/>
                <w:szCs w:val="24"/>
              </w:rPr>
              <w:t>24</w:t>
            </w:r>
          </w:p>
        </w:tc>
        <w:tc>
          <w:tcPr>
            <w:tcW w:w="9220" w:type="dxa"/>
            <w:gridSpan w:val="2"/>
          </w:tcPr>
          <w:p w:rsidR="002E3EAE" w:rsidRPr="00E26A40" w:rsidRDefault="002E3EAE" w:rsidP="002378A4">
            <w:pPr>
              <w:shd w:val="clear" w:color="auto" w:fill="FFFFFF"/>
              <w:contextualSpacing/>
              <w:jc w:val="both"/>
              <w:rPr>
                <w:rFonts w:ascii="Times New Roman" w:hAnsi="Times New Roman" w:cs="Times New Roman"/>
                <w:b/>
                <w:sz w:val="24"/>
                <w:szCs w:val="24"/>
              </w:rPr>
            </w:pPr>
            <w:r w:rsidRPr="003968AC">
              <w:rPr>
                <w:rFonts w:ascii="Times New Roman" w:hAnsi="Times New Roman" w:cs="Times New Roman"/>
                <w:b/>
                <w:sz w:val="24"/>
                <w:szCs w:val="24"/>
                <w:highlight w:val="yellow"/>
              </w:rPr>
              <w:t>Критерии оценки заявок на участие в конкурсе, величины значимости этих критериев, порядок рассмотрения и оценки заявок на участие в конкурсе</w:t>
            </w:r>
            <w:r w:rsidRPr="00E26A40">
              <w:rPr>
                <w:rFonts w:ascii="Times New Roman" w:hAnsi="Times New Roman" w:cs="Times New Roman"/>
                <w:b/>
                <w:sz w:val="24"/>
                <w:szCs w:val="24"/>
              </w:rPr>
              <w:t xml:space="preserve"> </w:t>
            </w:r>
          </w:p>
        </w:tc>
      </w:tr>
      <w:tr w:rsidR="002E3EAE" w:rsidRPr="00E26A40" w:rsidTr="005D32F1">
        <w:trPr>
          <w:trHeight w:val="699"/>
        </w:trPr>
        <w:tc>
          <w:tcPr>
            <w:tcW w:w="775" w:type="dxa"/>
            <w:vMerge/>
          </w:tcPr>
          <w:p w:rsidR="002E3EAE" w:rsidRPr="00E26A40" w:rsidRDefault="002E3EAE" w:rsidP="00421087">
            <w:pPr>
              <w:contextualSpacing/>
              <w:rPr>
                <w:rFonts w:ascii="Times New Roman" w:hAnsi="Times New Roman" w:cs="Times New Roman"/>
                <w:sz w:val="24"/>
                <w:szCs w:val="24"/>
              </w:rPr>
            </w:pPr>
          </w:p>
        </w:tc>
        <w:tc>
          <w:tcPr>
            <w:tcW w:w="3019" w:type="dxa"/>
          </w:tcPr>
          <w:p w:rsidR="002E3EAE" w:rsidRPr="00E26A40" w:rsidRDefault="002E3EAE" w:rsidP="00421087">
            <w:pPr>
              <w:contextualSpacing/>
              <w:jc w:val="both"/>
              <w:rPr>
                <w:rFonts w:ascii="Times New Roman" w:hAnsi="Times New Roman" w:cs="Times New Roman"/>
                <w:sz w:val="24"/>
                <w:szCs w:val="24"/>
              </w:rPr>
            </w:pPr>
            <w:r w:rsidRPr="00E26A40">
              <w:rPr>
                <w:rFonts w:ascii="Times New Roman" w:hAnsi="Times New Roman" w:cs="Times New Roman"/>
                <w:sz w:val="24"/>
                <w:szCs w:val="24"/>
              </w:rPr>
              <w:t xml:space="preserve">Стоимостные критерии оценки, значимость; нестоимостные критерии оценки, их значимость; показатели, раскрывающие содержание нестоимостных критериев оценки и учитывающие особенности оценки закупаемых товаров, работ, услуг по нестоимостным критериям оценки; значимость каждого показателя, в соответствии с которой будет производиться оценка, и формула расчета количества баллов, присуждаемых по таким показателям, или шкала предельных величин значимости показателей оценки, устанавливающая </w:t>
            </w:r>
            <w:r w:rsidRPr="00E26A40">
              <w:rPr>
                <w:rFonts w:ascii="Times New Roman" w:hAnsi="Times New Roman" w:cs="Times New Roman"/>
                <w:sz w:val="24"/>
                <w:szCs w:val="24"/>
              </w:rPr>
              <w:lastRenderedPageBreak/>
              <w:t>интервалы их изменений, или порядок их определения</w:t>
            </w:r>
          </w:p>
        </w:tc>
        <w:tc>
          <w:tcPr>
            <w:tcW w:w="6201" w:type="dxa"/>
          </w:tcPr>
          <w:p w:rsidR="002E3EAE" w:rsidRPr="00E26A40" w:rsidRDefault="002E3EAE" w:rsidP="00421087">
            <w:pPr>
              <w:rPr>
                <w:rFonts w:ascii="Times New Roman" w:hAnsi="Times New Roman" w:cs="Times New Roman"/>
                <w:b/>
                <w:sz w:val="24"/>
                <w:szCs w:val="24"/>
              </w:rPr>
            </w:pPr>
            <w:r w:rsidRPr="00E26A40">
              <w:rPr>
                <w:rFonts w:ascii="Times New Roman" w:hAnsi="Times New Roman" w:cs="Times New Roman"/>
                <w:b/>
                <w:sz w:val="24"/>
                <w:szCs w:val="24"/>
              </w:rPr>
              <w:lastRenderedPageBreak/>
              <w:t>1. Цена контракта – __ %.</w:t>
            </w:r>
          </w:p>
          <w:p w:rsidR="002E3EAE" w:rsidRPr="00E26A40" w:rsidRDefault="002E3EAE" w:rsidP="00421087">
            <w:pPr>
              <w:widowControl w:val="0"/>
              <w:ind w:left="33"/>
              <w:jc w:val="both"/>
              <w:rPr>
                <w:rFonts w:ascii="Times New Roman" w:hAnsi="Times New Roman" w:cs="Times New Roman"/>
                <w:sz w:val="24"/>
                <w:szCs w:val="24"/>
              </w:rPr>
            </w:pPr>
            <w:r w:rsidRPr="00E26A40">
              <w:rPr>
                <w:rFonts w:ascii="Times New Roman" w:hAnsi="Times New Roman" w:cs="Times New Roman"/>
                <w:sz w:val="24"/>
                <w:szCs w:val="24"/>
              </w:rPr>
              <w:t>Рейтинг заявки по критерию оценки "цена контракта"- оценка в баллах, получаемая участником закупки по результатам оценки по критерию оценки с учетом коэффициента значимости критерия оценки.</w:t>
            </w:r>
          </w:p>
          <w:p w:rsidR="002E3EAE" w:rsidRPr="00E26A40" w:rsidRDefault="002E3EAE" w:rsidP="00421087">
            <w:pPr>
              <w:widowControl w:val="0"/>
              <w:ind w:left="33"/>
              <w:rPr>
                <w:rFonts w:ascii="Times New Roman" w:hAnsi="Times New Roman" w:cs="Times New Roman"/>
                <w:sz w:val="24"/>
                <w:szCs w:val="24"/>
              </w:rPr>
            </w:pPr>
            <w:r w:rsidRPr="00E26A40">
              <w:rPr>
                <w:rFonts w:ascii="Times New Roman" w:hAnsi="Times New Roman" w:cs="Times New Roman"/>
                <w:sz w:val="24"/>
                <w:szCs w:val="24"/>
              </w:rPr>
              <w:t>Количество баллов, присуждаемых по критерию оценки "цена контракта" (</w:t>
            </w:r>
            <w:r w:rsidR="00187C18">
              <w:rPr>
                <w:rFonts w:ascii="Times New Roman" w:hAnsi="Times New Roman" w:cs="Times New Roman"/>
                <w:noProof/>
                <w:position w:val="-12"/>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0" o:spid="_x0000_i1025" type="#_x0000_t75" style="width:21.8pt;height:17.75pt;visibility:visible">
                  <v:imagedata r:id="rId13" o:title=""/>
                </v:shape>
              </w:pict>
            </w:r>
            <w:r w:rsidRPr="00E26A40">
              <w:rPr>
                <w:rFonts w:ascii="Times New Roman" w:hAnsi="Times New Roman" w:cs="Times New Roman"/>
                <w:sz w:val="24"/>
                <w:szCs w:val="24"/>
              </w:rPr>
              <w:t>), определяется по формуле:</w:t>
            </w:r>
          </w:p>
          <w:p w:rsidR="002E3EAE" w:rsidRPr="00E26A40" w:rsidRDefault="002E3EAE" w:rsidP="00421087">
            <w:pPr>
              <w:widowControl w:val="0"/>
              <w:ind w:left="33"/>
              <w:rPr>
                <w:rFonts w:ascii="Times New Roman" w:hAnsi="Times New Roman" w:cs="Times New Roman"/>
                <w:sz w:val="24"/>
                <w:szCs w:val="24"/>
              </w:rPr>
            </w:pPr>
            <w:r w:rsidRPr="00E26A40">
              <w:rPr>
                <w:rFonts w:ascii="Times New Roman" w:hAnsi="Times New Roman" w:cs="Times New Roman"/>
                <w:sz w:val="24"/>
                <w:szCs w:val="24"/>
              </w:rPr>
              <w:t xml:space="preserve">а) в случае если </w:t>
            </w:r>
            <w:r w:rsidR="00187C18">
              <w:rPr>
                <w:rFonts w:ascii="Times New Roman" w:hAnsi="Times New Roman" w:cs="Times New Roman"/>
                <w:noProof/>
                <w:position w:val="-12"/>
                <w:sz w:val="24"/>
                <w:szCs w:val="24"/>
              </w:rPr>
              <w:pict>
                <v:shape id="Рисунок 39" o:spid="_x0000_i1026" type="#_x0000_t75" style="width:41.05pt;height:17.75pt;visibility:visible">
                  <v:imagedata r:id="rId14" o:title=""/>
                </v:shape>
              </w:pict>
            </w:r>
            <w:r w:rsidRPr="00E26A40">
              <w:rPr>
                <w:rFonts w:ascii="Times New Roman" w:hAnsi="Times New Roman" w:cs="Times New Roman"/>
                <w:sz w:val="24"/>
                <w:szCs w:val="24"/>
              </w:rPr>
              <w:t>,</w:t>
            </w:r>
          </w:p>
          <w:p w:rsidR="002E3EAE" w:rsidRPr="00E26A40" w:rsidRDefault="002E3EAE" w:rsidP="00421087">
            <w:pPr>
              <w:widowControl w:val="0"/>
              <w:ind w:left="33"/>
              <w:rPr>
                <w:rFonts w:ascii="Times New Roman" w:hAnsi="Times New Roman" w:cs="Times New Roman"/>
                <w:sz w:val="24"/>
                <w:szCs w:val="24"/>
              </w:rPr>
            </w:pPr>
          </w:p>
          <w:p w:rsidR="002E3EAE" w:rsidRPr="00E26A40" w:rsidRDefault="00187C18" w:rsidP="00421087">
            <w:pPr>
              <w:widowControl w:val="0"/>
              <w:ind w:left="33"/>
              <w:rPr>
                <w:rFonts w:ascii="Times New Roman" w:hAnsi="Times New Roman" w:cs="Times New Roman"/>
                <w:sz w:val="24"/>
                <w:szCs w:val="24"/>
              </w:rPr>
            </w:pPr>
            <w:r>
              <w:rPr>
                <w:rFonts w:ascii="Times New Roman" w:hAnsi="Times New Roman" w:cs="Times New Roman"/>
                <w:noProof/>
                <w:position w:val="-30"/>
                <w:sz w:val="24"/>
                <w:szCs w:val="24"/>
              </w:rPr>
              <w:pict>
                <v:shape id="Рисунок 38" o:spid="_x0000_i1027" type="#_x0000_t75" style="width:102.95pt;height:42.6pt;visibility:visible">
                  <v:imagedata r:id="rId15" o:title=""/>
                </v:shape>
              </w:pict>
            </w:r>
            <w:r w:rsidR="002E3EAE" w:rsidRPr="00E26A40">
              <w:rPr>
                <w:rFonts w:ascii="Times New Roman" w:hAnsi="Times New Roman" w:cs="Times New Roman"/>
                <w:sz w:val="24"/>
                <w:szCs w:val="24"/>
              </w:rPr>
              <w:t>,</w:t>
            </w:r>
          </w:p>
          <w:p w:rsidR="002E3EAE" w:rsidRPr="00E26A40" w:rsidRDefault="002E3EAE" w:rsidP="00421087">
            <w:pPr>
              <w:widowControl w:val="0"/>
              <w:ind w:left="33"/>
              <w:rPr>
                <w:rFonts w:ascii="Times New Roman" w:hAnsi="Times New Roman" w:cs="Times New Roman"/>
                <w:sz w:val="24"/>
                <w:szCs w:val="24"/>
              </w:rPr>
            </w:pPr>
            <w:r w:rsidRPr="00E26A40">
              <w:rPr>
                <w:rFonts w:ascii="Times New Roman" w:hAnsi="Times New Roman" w:cs="Times New Roman"/>
                <w:sz w:val="24"/>
                <w:szCs w:val="24"/>
              </w:rPr>
              <w:t>где:</w:t>
            </w:r>
          </w:p>
          <w:p w:rsidR="002E3EAE" w:rsidRPr="00E26A40" w:rsidRDefault="00187C18" w:rsidP="00421087">
            <w:pPr>
              <w:widowControl w:val="0"/>
              <w:ind w:left="33"/>
              <w:rPr>
                <w:rFonts w:ascii="Times New Roman" w:hAnsi="Times New Roman" w:cs="Times New Roman"/>
                <w:sz w:val="24"/>
                <w:szCs w:val="24"/>
              </w:rPr>
            </w:pPr>
            <w:r>
              <w:rPr>
                <w:rFonts w:ascii="Times New Roman" w:hAnsi="Times New Roman" w:cs="Times New Roman"/>
                <w:noProof/>
                <w:position w:val="-12"/>
                <w:sz w:val="24"/>
                <w:szCs w:val="24"/>
              </w:rPr>
              <w:pict>
                <v:shape id="Рисунок 37" o:spid="_x0000_i1028" type="#_x0000_t75" style="width:15.7pt;height:17.75pt;visibility:visible">
                  <v:imagedata r:id="rId16" o:title=""/>
                </v:shape>
              </w:pict>
            </w:r>
            <w:r w:rsidR="002E3EAE" w:rsidRPr="00E26A40">
              <w:rPr>
                <w:rFonts w:ascii="Times New Roman" w:hAnsi="Times New Roman" w:cs="Times New Roman"/>
                <w:sz w:val="24"/>
                <w:szCs w:val="24"/>
              </w:rPr>
              <w:t xml:space="preserve"> - предложение участника закупки, заявка (предложение) которого оценивается;</w:t>
            </w:r>
          </w:p>
          <w:p w:rsidR="002E3EAE" w:rsidRPr="00E26A40" w:rsidRDefault="00187C18" w:rsidP="00421087">
            <w:pPr>
              <w:widowControl w:val="0"/>
              <w:ind w:left="33"/>
              <w:rPr>
                <w:rFonts w:ascii="Times New Roman" w:hAnsi="Times New Roman" w:cs="Times New Roman"/>
                <w:sz w:val="24"/>
                <w:szCs w:val="24"/>
              </w:rPr>
            </w:pPr>
            <w:r>
              <w:rPr>
                <w:rFonts w:ascii="Times New Roman" w:hAnsi="Times New Roman" w:cs="Times New Roman"/>
                <w:noProof/>
                <w:position w:val="-12"/>
                <w:sz w:val="24"/>
                <w:szCs w:val="24"/>
              </w:rPr>
              <w:pict>
                <v:shape id="Рисунок 36" o:spid="_x0000_i1029" type="#_x0000_t75" style="width:25.35pt;height:17.75pt;visibility:visible">
                  <v:imagedata r:id="rId17" o:title=""/>
                </v:shape>
              </w:pict>
            </w:r>
            <w:r w:rsidR="002E3EAE" w:rsidRPr="00E26A40">
              <w:rPr>
                <w:rFonts w:ascii="Times New Roman" w:hAnsi="Times New Roman" w:cs="Times New Roman"/>
                <w:sz w:val="24"/>
                <w:szCs w:val="24"/>
              </w:rPr>
              <w:t xml:space="preserve"> - минимальное предложение из предложений по критерию оценки, сделанных участниками закупки;</w:t>
            </w:r>
          </w:p>
          <w:p w:rsidR="002E3EAE" w:rsidRPr="00E26A40" w:rsidRDefault="002E3EAE" w:rsidP="00421087">
            <w:pPr>
              <w:widowControl w:val="0"/>
              <w:rPr>
                <w:rFonts w:ascii="Times New Roman" w:hAnsi="Times New Roman" w:cs="Times New Roman"/>
                <w:sz w:val="24"/>
                <w:szCs w:val="24"/>
              </w:rPr>
            </w:pPr>
            <w:r w:rsidRPr="00E26A40">
              <w:rPr>
                <w:rFonts w:ascii="Times New Roman" w:hAnsi="Times New Roman" w:cs="Times New Roman"/>
                <w:sz w:val="24"/>
                <w:szCs w:val="24"/>
              </w:rPr>
              <w:lastRenderedPageBreak/>
              <w:t xml:space="preserve">б) в случае если </w:t>
            </w:r>
            <w:r w:rsidR="00187C18">
              <w:rPr>
                <w:rFonts w:ascii="Times New Roman" w:hAnsi="Times New Roman" w:cs="Times New Roman"/>
                <w:noProof/>
                <w:position w:val="-12"/>
                <w:sz w:val="24"/>
                <w:szCs w:val="24"/>
              </w:rPr>
              <w:pict>
                <v:shape id="Рисунок 35" o:spid="_x0000_i1030" type="#_x0000_t75" style="width:41.05pt;height:17.75pt;visibility:visible">
                  <v:imagedata r:id="rId18" o:title=""/>
                </v:shape>
              </w:pict>
            </w:r>
            <w:r w:rsidRPr="00E26A40">
              <w:rPr>
                <w:rFonts w:ascii="Times New Roman" w:hAnsi="Times New Roman" w:cs="Times New Roman"/>
                <w:sz w:val="24"/>
                <w:szCs w:val="24"/>
              </w:rPr>
              <w:t>,</w:t>
            </w:r>
          </w:p>
          <w:p w:rsidR="002E3EAE" w:rsidRPr="00E26A40" w:rsidRDefault="002E3EAE" w:rsidP="00421087">
            <w:pPr>
              <w:widowControl w:val="0"/>
              <w:rPr>
                <w:rFonts w:ascii="Times New Roman" w:hAnsi="Times New Roman" w:cs="Times New Roman"/>
                <w:sz w:val="24"/>
                <w:szCs w:val="24"/>
              </w:rPr>
            </w:pPr>
            <w:r w:rsidRPr="00E26A40">
              <w:rPr>
                <w:noProof/>
                <w:lang w:eastAsia="ru-RU"/>
              </w:rPr>
              <w:drawing>
                <wp:inline distT="0" distB="0" distL="0" distR="0">
                  <wp:extent cx="1570007" cy="496640"/>
                  <wp:effectExtent l="0" t="0" r="0" b="0"/>
                  <wp:docPr id="2" name="Рисунок 2" descr="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Рисунок 5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70390" cy="496761"/>
                          </a:xfrm>
                          <a:prstGeom prst="rect">
                            <a:avLst/>
                          </a:prstGeom>
                          <a:noFill/>
                          <a:ln>
                            <a:noFill/>
                          </a:ln>
                        </pic:spPr>
                      </pic:pic>
                    </a:graphicData>
                  </a:graphic>
                </wp:inline>
              </w:drawing>
            </w:r>
            <w:r w:rsidRPr="00E26A40">
              <w:rPr>
                <w:rFonts w:ascii="Times New Roman" w:hAnsi="Times New Roman" w:cs="Times New Roman"/>
                <w:sz w:val="24"/>
                <w:szCs w:val="24"/>
              </w:rPr>
              <w:t>,</w:t>
            </w:r>
          </w:p>
          <w:p w:rsidR="002E3EAE" w:rsidRPr="00E26A40" w:rsidRDefault="002E3EAE" w:rsidP="00421087">
            <w:pPr>
              <w:rPr>
                <w:rFonts w:ascii="Times New Roman" w:hAnsi="Times New Roman" w:cs="Times New Roman"/>
                <w:sz w:val="24"/>
                <w:szCs w:val="24"/>
              </w:rPr>
            </w:pPr>
            <w:r w:rsidRPr="00E26A40">
              <w:rPr>
                <w:rFonts w:ascii="Times New Roman" w:hAnsi="Times New Roman" w:cs="Times New Roman"/>
                <w:sz w:val="24"/>
                <w:szCs w:val="24"/>
              </w:rPr>
              <w:t xml:space="preserve">где </w:t>
            </w:r>
            <w:r w:rsidR="00187C18">
              <w:rPr>
                <w:rFonts w:ascii="Times New Roman" w:hAnsi="Times New Roman" w:cs="Times New Roman"/>
                <w:noProof/>
                <w:position w:val="-12"/>
                <w:sz w:val="24"/>
                <w:szCs w:val="24"/>
              </w:rPr>
              <w:pict>
                <v:shape id="Рисунок 33" o:spid="_x0000_i1031" type="#_x0000_t75" style="width:25.35pt;height:17.75pt;visibility:visible">
                  <v:imagedata r:id="rId20" o:title=""/>
                </v:shape>
              </w:pict>
            </w:r>
            <w:r w:rsidRPr="00E26A40">
              <w:rPr>
                <w:rFonts w:ascii="Times New Roman" w:hAnsi="Times New Roman" w:cs="Times New Roman"/>
                <w:sz w:val="24"/>
                <w:szCs w:val="24"/>
              </w:rPr>
              <w:t xml:space="preserve"> - максимальное предложение из предложений по критерию, сделанных участниками закупки.</w:t>
            </w:r>
          </w:p>
          <w:p w:rsidR="002E3EAE" w:rsidRPr="00E26A40" w:rsidRDefault="002E3EAE" w:rsidP="00421087">
            <w:pPr>
              <w:widowControl w:val="0"/>
              <w:ind w:left="33"/>
              <w:jc w:val="both"/>
              <w:rPr>
                <w:rFonts w:ascii="Times New Roman" w:hAnsi="Times New Roman" w:cs="Times New Roman"/>
                <w:b/>
                <w:i/>
                <w:sz w:val="24"/>
                <w:szCs w:val="24"/>
              </w:rPr>
            </w:pPr>
            <w:r w:rsidRPr="00E26A40">
              <w:rPr>
                <w:rFonts w:ascii="Times New Roman" w:hAnsi="Times New Roman" w:cs="Times New Roman"/>
                <w:b/>
                <w:i/>
                <w:sz w:val="24"/>
                <w:szCs w:val="24"/>
              </w:rPr>
              <w:t>2.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 __</w:t>
            </w:r>
            <w:r w:rsidRPr="00E26A40">
              <w:rPr>
                <w:rFonts w:ascii="Times New Roman" w:hAnsi="Times New Roman" w:cs="Times New Roman"/>
                <w:b/>
                <w:sz w:val="24"/>
                <w:szCs w:val="24"/>
              </w:rPr>
              <w:t xml:space="preserve"> % </w:t>
            </w:r>
            <w:r w:rsidRPr="00E26A40">
              <w:rPr>
                <w:rFonts w:ascii="Times New Roman" w:hAnsi="Times New Roman" w:cs="Times New Roman"/>
                <w:b/>
                <w:i/>
                <w:sz w:val="24"/>
                <w:szCs w:val="24"/>
              </w:rPr>
              <w:t>(</w:t>
            </w:r>
            <w:r w:rsidRPr="00E26A40">
              <w:rPr>
                <w:rFonts w:ascii="Times New Roman" w:hAnsi="Times New Roman" w:cs="Times New Roman"/>
                <w:b/>
                <w:i/>
                <w:sz w:val="24"/>
                <w:szCs w:val="24"/>
                <w:u w:val="single"/>
              </w:rPr>
              <w:t>включается в документацию в случае, если такой критерий используется</w:t>
            </w:r>
            <w:r w:rsidRPr="00E26A40">
              <w:rPr>
                <w:rFonts w:ascii="Times New Roman" w:hAnsi="Times New Roman" w:cs="Times New Roman"/>
                <w:b/>
                <w:i/>
                <w:sz w:val="24"/>
                <w:szCs w:val="24"/>
              </w:rPr>
              <w:t>)</w:t>
            </w:r>
          </w:p>
          <w:p w:rsidR="002E3EAE" w:rsidRPr="00E26A40" w:rsidRDefault="002E3EAE" w:rsidP="00421087">
            <w:pPr>
              <w:autoSpaceDE w:val="0"/>
              <w:autoSpaceDN w:val="0"/>
              <w:adjustRightInd w:val="0"/>
              <w:jc w:val="both"/>
              <w:rPr>
                <w:rFonts w:ascii="Times New Roman" w:hAnsi="Times New Roman" w:cs="Times New Roman"/>
                <w:sz w:val="24"/>
                <w:szCs w:val="24"/>
              </w:rPr>
            </w:pPr>
            <w:r w:rsidRPr="00E26A40">
              <w:rPr>
                <w:rFonts w:ascii="Times New Roman" w:hAnsi="Times New Roman" w:cs="Times New Roman"/>
                <w:sz w:val="24"/>
                <w:szCs w:val="24"/>
              </w:rPr>
              <w:t>Рейтинг заявки по критерию оценки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 оценка в баллах, получаемая участником закупки по результатам оценки по критерию оценки с учетом коэффициента значимости критерия оценки.</w:t>
            </w:r>
          </w:p>
          <w:p w:rsidR="002E3EAE" w:rsidRPr="00E26A40" w:rsidRDefault="002E3EAE" w:rsidP="00421087">
            <w:pPr>
              <w:jc w:val="both"/>
              <w:rPr>
                <w:rFonts w:ascii="Times New Roman" w:hAnsi="Times New Roman" w:cs="Times New Roman"/>
                <w:sz w:val="24"/>
                <w:szCs w:val="24"/>
              </w:rPr>
            </w:pPr>
            <w:r w:rsidRPr="00E26A40">
              <w:rPr>
                <w:rFonts w:ascii="Times New Roman" w:hAnsi="Times New Roman" w:cs="Times New Roman"/>
                <w:sz w:val="24"/>
                <w:szCs w:val="24"/>
              </w:rPr>
              <w:t>Для оценки заявок участников конкурса по критерию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используются следующие показатели:</w:t>
            </w:r>
          </w:p>
          <w:p w:rsidR="002E3EAE" w:rsidRPr="00E26A40" w:rsidRDefault="002E3EAE" w:rsidP="00421087">
            <w:pPr>
              <w:jc w:val="both"/>
              <w:rPr>
                <w:rFonts w:ascii="Times New Roman" w:hAnsi="Times New Roman" w:cs="Times New Roman"/>
                <w:sz w:val="24"/>
                <w:szCs w:val="24"/>
              </w:rPr>
            </w:pPr>
            <w:r w:rsidRPr="00E26A40">
              <w:rPr>
                <w:rFonts w:ascii="Times New Roman" w:hAnsi="Times New Roman" w:cs="Times New Roman"/>
                <w:sz w:val="24"/>
                <w:szCs w:val="24"/>
              </w:rPr>
              <w:t>2.1. ______</w:t>
            </w:r>
          </w:p>
          <w:p w:rsidR="002E3EAE" w:rsidRPr="00E26A40" w:rsidRDefault="002E3EAE" w:rsidP="00421087">
            <w:pPr>
              <w:jc w:val="both"/>
              <w:rPr>
                <w:rFonts w:ascii="Times New Roman" w:hAnsi="Times New Roman" w:cs="Times New Roman"/>
                <w:sz w:val="24"/>
                <w:szCs w:val="24"/>
              </w:rPr>
            </w:pPr>
            <w:r w:rsidRPr="00E26A40">
              <w:rPr>
                <w:rFonts w:ascii="Times New Roman" w:hAnsi="Times New Roman" w:cs="Times New Roman"/>
                <w:sz w:val="24"/>
                <w:szCs w:val="24"/>
              </w:rPr>
              <w:t>Коэффициент значимости показателя (КЗ) – ___.</w:t>
            </w:r>
          </w:p>
          <w:p w:rsidR="002E3EAE" w:rsidRPr="00E26A40" w:rsidRDefault="002E3EAE" w:rsidP="00421087">
            <w:pPr>
              <w:jc w:val="both"/>
              <w:rPr>
                <w:rFonts w:ascii="Times New Roman" w:hAnsi="Times New Roman" w:cs="Times New Roman"/>
                <w:sz w:val="24"/>
                <w:szCs w:val="24"/>
              </w:rPr>
            </w:pPr>
            <w:r w:rsidRPr="00E26A40">
              <w:rPr>
                <w:rFonts w:ascii="Times New Roman" w:hAnsi="Times New Roman" w:cs="Times New Roman"/>
                <w:b/>
                <w:sz w:val="24"/>
                <w:szCs w:val="24"/>
              </w:rPr>
              <w:t>Порядок оценки по показателю: _________</w:t>
            </w:r>
          </w:p>
          <w:p w:rsidR="002E3EAE" w:rsidRPr="00E26A40" w:rsidRDefault="002E3EAE" w:rsidP="00421087">
            <w:pPr>
              <w:jc w:val="both"/>
              <w:rPr>
                <w:rFonts w:ascii="Times New Roman" w:hAnsi="Times New Roman" w:cs="Times New Roman"/>
                <w:sz w:val="24"/>
                <w:szCs w:val="24"/>
              </w:rPr>
            </w:pPr>
          </w:p>
          <w:p w:rsidR="002E3EAE" w:rsidRPr="00E26A40" w:rsidRDefault="002E3EAE" w:rsidP="00421087">
            <w:pPr>
              <w:jc w:val="both"/>
              <w:rPr>
                <w:rFonts w:ascii="Times New Roman" w:hAnsi="Times New Roman" w:cs="Times New Roman"/>
                <w:sz w:val="24"/>
                <w:szCs w:val="24"/>
              </w:rPr>
            </w:pPr>
            <w:r w:rsidRPr="00E26A40">
              <w:rPr>
                <w:rFonts w:ascii="Times New Roman" w:hAnsi="Times New Roman" w:cs="Times New Roman"/>
                <w:sz w:val="24"/>
                <w:szCs w:val="24"/>
              </w:rPr>
              <w:t>2.2._______</w:t>
            </w:r>
          </w:p>
          <w:p w:rsidR="002E3EAE" w:rsidRPr="00E26A40" w:rsidRDefault="002E3EAE" w:rsidP="00421087">
            <w:pPr>
              <w:jc w:val="both"/>
              <w:rPr>
                <w:rFonts w:ascii="Times New Roman" w:hAnsi="Times New Roman" w:cs="Times New Roman"/>
                <w:sz w:val="24"/>
                <w:szCs w:val="24"/>
              </w:rPr>
            </w:pPr>
            <w:r w:rsidRPr="00E26A40">
              <w:rPr>
                <w:rFonts w:ascii="Times New Roman" w:hAnsi="Times New Roman" w:cs="Times New Roman"/>
                <w:sz w:val="24"/>
                <w:szCs w:val="24"/>
              </w:rPr>
              <w:t>Коэффициент значимости показателя (КЗ) – ___.</w:t>
            </w:r>
          </w:p>
          <w:p w:rsidR="002E3EAE" w:rsidRPr="00E26A40" w:rsidRDefault="002E3EAE" w:rsidP="00421087">
            <w:pPr>
              <w:jc w:val="both"/>
              <w:rPr>
                <w:rFonts w:ascii="Times New Roman" w:hAnsi="Times New Roman" w:cs="Times New Roman"/>
                <w:sz w:val="24"/>
                <w:szCs w:val="24"/>
              </w:rPr>
            </w:pPr>
            <w:r w:rsidRPr="00E26A40">
              <w:rPr>
                <w:rFonts w:ascii="Times New Roman" w:hAnsi="Times New Roman" w:cs="Times New Roman"/>
                <w:b/>
                <w:sz w:val="24"/>
                <w:szCs w:val="24"/>
              </w:rPr>
              <w:t>Порядок оценки по показателю: ___________</w:t>
            </w:r>
          </w:p>
          <w:p w:rsidR="002E3EAE" w:rsidRPr="00E26A40" w:rsidRDefault="002E3EAE" w:rsidP="00421087">
            <w:pPr>
              <w:jc w:val="both"/>
              <w:rPr>
                <w:rFonts w:ascii="Times New Roman" w:hAnsi="Times New Roman" w:cs="Times New Roman"/>
                <w:sz w:val="24"/>
                <w:szCs w:val="24"/>
              </w:rPr>
            </w:pPr>
            <w:r w:rsidRPr="00E26A40">
              <w:rPr>
                <w:rFonts w:ascii="Times New Roman" w:hAnsi="Times New Roman" w:cs="Times New Roman"/>
                <w:sz w:val="24"/>
                <w:szCs w:val="24"/>
              </w:rPr>
              <w:t>…</w:t>
            </w:r>
          </w:p>
          <w:p w:rsidR="002E3EAE" w:rsidRPr="00E26A40" w:rsidRDefault="002E3EAE" w:rsidP="00421087">
            <w:pPr>
              <w:jc w:val="both"/>
              <w:rPr>
                <w:rFonts w:ascii="Times New Roman" w:hAnsi="Times New Roman" w:cs="Times New Roman"/>
                <w:i/>
                <w:sz w:val="24"/>
                <w:szCs w:val="24"/>
              </w:rPr>
            </w:pPr>
            <w:r w:rsidRPr="00E26A40">
              <w:rPr>
                <w:rFonts w:ascii="Times New Roman" w:hAnsi="Times New Roman" w:cs="Times New Roman"/>
                <w:i/>
                <w:sz w:val="24"/>
                <w:szCs w:val="24"/>
              </w:rPr>
              <w:t>(Показателями нестоимостного критерия оценки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могут быть:</w:t>
            </w:r>
          </w:p>
          <w:p w:rsidR="002E3EAE" w:rsidRPr="00E26A40" w:rsidRDefault="002E3EAE" w:rsidP="00421087">
            <w:pPr>
              <w:jc w:val="both"/>
              <w:rPr>
                <w:rFonts w:ascii="Times New Roman" w:hAnsi="Times New Roman" w:cs="Times New Roman"/>
                <w:i/>
                <w:sz w:val="24"/>
                <w:szCs w:val="24"/>
              </w:rPr>
            </w:pPr>
            <w:r w:rsidRPr="00E26A40">
              <w:rPr>
                <w:rFonts w:ascii="Times New Roman" w:hAnsi="Times New Roman" w:cs="Times New Roman"/>
                <w:i/>
                <w:sz w:val="24"/>
                <w:szCs w:val="24"/>
              </w:rPr>
              <w:t>а) квалификация трудовых ресурсов (руководителей и ключевых специалистов), предлагаемых для выполнения работ, оказания услуг;</w:t>
            </w:r>
          </w:p>
          <w:p w:rsidR="002E3EAE" w:rsidRPr="00E26A40" w:rsidRDefault="002E3EAE" w:rsidP="00421087">
            <w:pPr>
              <w:jc w:val="both"/>
              <w:rPr>
                <w:rFonts w:ascii="Times New Roman" w:hAnsi="Times New Roman" w:cs="Times New Roman"/>
                <w:i/>
                <w:sz w:val="24"/>
                <w:szCs w:val="24"/>
              </w:rPr>
            </w:pPr>
            <w:r w:rsidRPr="00E26A40">
              <w:rPr>
                <w:rFonts w:ascii="Times New Roman" w:hAnsi="Times New Roman" w:cs="Times New Roman"/>
                <w:i/>
                <w:sz w:val="24"/>
                <w:szCs w:val="24"/>
              </w:rPr>
              <w:t>б) опыт участника по успешной поставке товара, выполнению работ, оказанию услуг сопоставимого характера и объема;</w:t>
            </w:r>
          </w:p>
          <w:p w:rsidR="002E3EAE" w:rsidRPr="00E26A40" w:rsidRDefault="002E3EAE" w:rsidP="00421087">
            <w:pPr>
              <w:jc w:val="both"/>
              <w:rPr>
                <w:rFonts w:ascii="Times New Roman" w:hAnsi="Times New Roman" w:cs="Times New Roman"/>
                <w:i/>
                <w:sz w:val="24"/>
                <w:szCs w:val="24"/>
              </w:rPr>
            </w:pPr>
            <w:r w:rsidRPr="00E26A40">
              <w:rPr>
                <w:rFonts w:ascii="Times New Roman" w:hAnsi="Times New Roman" w:cs="Times New Roman"/>
                <w:i/>
                <w:sz w:val="24"/>
                <w:szCs w:val="24"/>
              </w:rPr>
              <w:t>в) обеспеченность участника закупки материально-техническими ресурсами в части наличия у участника закупки собственных или арендованных производственных мощностей, технологического оборудования, необходимых для выполнения работ, оказания услуг;</w:t>
            </w:r>
          </w:p>
          <w:p w:rsidR="002E3EAE" w:rsidRPr="00E26A40" w:rsidRDefault="002E3EAE" w:rsidP="00421087">
            <w:pPr>
              <w:jc w:val="both"/>
              <w:rPr>
                <w:rFonts w:ascii="Times New Roman" w:hAnsi="Times New Roman" w:cs="Times New Roman"/>
                <w:i/>
                <w:sz w:val="24"/>
                <w:szCs w:val="24"/>
              </w:rPr>
            </w:pPr>
            <w:r w:rsidRPr="00E26A40">
              <w:rPr>
                <w:rFonts w:ascii="Times New Roman" w:hAnsi="Times New Roman" w:cs="Times New Roman"/>
                <w:i/>
                <w:sz w:val="24"/>
                <w:szCs w:val="24"/>
              </w:rPr>
              <w:t>г) обеспеченность участника закупки трудовыми ресурсами;</w:t>
            </w:r>
          </w:p>
          <w:p w:rsidR="002E3EAE" w:rsidRPr="00E26A40" w:rsidRDefault="002E3EAE" w:rsidP="00421087">
            <w:pPr>
              <w:jc w:val="both"/>
              <w:rPr>
                <w:rFonts w:ascii="Times New Roman" w:hAnsi="Times New Roman" w:cs="Times New Roman"/>
                <w:i/>
                <w:sz w:val="24"/>
                <w:szCs w:val="24"/>
              </w:rPr>
            </w:pPr>
            <w:r w:rsidRPr="00E26A40">
              <w:rPr>
                <w:rFonts w:ascii="Times New Roman" w:hAnsi="Times New Roman" w:cs="Times New Roman"/>
                <w:i/>
                <w:sz w:val="24"/>
                <w:szCs w:val="24"/>
              </w:rPr>
              <w:t>д) деловая репутация участника закупки)</w:t>
            </w:r>
          </w:p>
          <w:p w:rsidR="002E3EAE" w:rsidRPr="00E26A40" w:rsidRDefault="002E3EAE" w:rsidP="00421087">
            <w:pPr>
              <w:jc w:val="both"/>
              <w:rPr>
                <w:rFonts w:ascii="Times New Roman" w:hAnsi="Times New Roman" w:cs="Times New Roman"/>
                <w:sz w:val="24"/>
                <w:szCs w:val="24"/>
              </w:rPr>
            </w:pPr>
            <w:r w:rsidRPr="00E26A40">
              <w:rPr>
                <w:rFonts w:ascii="Times New Roman" w:hAnsi="Times New Roman" w:cs="Times New Roman"/>
                <w:b/>
                <w:sz w:val="24"/>
                <w:szCs w:val="24"/>
              </w:rPr>
              <w:t xml:space="preserve">  </w:t>
            </w:r>
            <w:r w:rsidRPr="00E26A40">
              <w:rPr>
                <w:rFonts w:ascii="Times New Roman" w:hAnsi="Times New Roman" w:cs="Times New Roman"/>
                <w:sz w:val="24"/>
                <w:szCs w:val="24"/>
              </w:rPr>
              <w:t xml:space="preserve"> </w:t>
            </w:r>
          </w:p>
          <w:p w:rsidR="002E3EAE" w:rsidRPr="00E26A40" w:rsidRDefault="002E3EAE" w:rsidP="00421087">
            <w:pPr>
              <w:widowControl w:val="0"/>
              <w:ind w:left="33"/>
              <w:jc w:val="both"/>
              <w:rPr>
                <w:rFonts w:ascii="Times New Roman" w:hAnsi="Times New Roman" w:cs="Times New Roman"/>
                <w:b/>
                <w:i/>
                <w:sz w:val="24"/>
                <w:szCs w:val="24"/>
              </w:rPr>
            </w:pPr>
            <w:r w:rsidRPr="00E26A40">
              <w:rPr>
                <w:rFonts w:ascii="Times New Roman" w:hAnsi="Times New Roman" w:cs="Times New Roman"/>
                <w:b/>
                <w:i/>
                <w:sz w:val="24"/>
                <w:szCs w:val="24"/>
              </w:rPr>
              <w:t xml:space="preserve">3. </w:t>
            </w:r>
            <w:bookmarkStart w:id="5" w:name="OLE_LINK64"/>
            <w:bookmarkStart w:id="6" w:name="OLE_LINK65"/>
            <w:bookmarkStart w:id="7" w:name="OLE_LINK81"/>
            <w:bookmarkStart w:id="8" w:name="OLE_LINK82"/>
            <w:bookmarkStart w:id="9" w:name="OLE_LINK83"/>
            <w:r w:rsidRPr="00E26A40">
              <w:rPr>
                <w:rFonts w:ascii="Times New Roman" w:hAnsi="Times New Roman" w:cs="Times New Roman"/>
                <w:b/>
                <w:i/>
                <w:sz w:val="24"/>
                <w:szCs w:val="24"/>
              </w:rPr>
              <w:t>Качественные, функциональные и экологические характеристики объекта закупки</w:t>
            </w:r>
            <w:bookmarkEnd w:id="5"/>
            <w:bookmarkEnd w:id="6"/>
            <w:r w:rsidRPr="00E26A40">
              <w:rPr>
                <w:rFonts w:ascii="Times New Roman" w:hAnsi="Times New Roman" w:cs="Times New Roman"/>
                <w:b/>
                <w:i/>
                <w:sz w:val="24"/>
                <w:szCs w:val="24"/>
              </w:rPr>
              <w:t xml:space="preserve"> – ___ % (</w:t>
            </w:r>
            <w:r w:rsidRPr="00E26A40">
              <w:rPr>
                <w:rFonts w:ascii="Times New Roman" w:hAnsi="Times New Roman" w:cs="Times New Roman"/>
                <w:b/>
                <w:i/>
                <w:sz w:val="24"/>
                <w:szCs w:val="24"/>
                <w:u w:val="single"/>
              </w:rPr>
              <w:t>включается в документацию в случае, если такой критерий используется</w:t>
            </w:r>
            <w:r w:rsidRPr="00E26A40">
              <w:rPr>
                <w:rFonts w:ascii="Times New Roman" w:hAnsi="Times New Roman" w:cs="Times New Roman"/>
                <w:b/>
                <w:i/>
                <w:sz w:val="24"/>
                <w:szCs w:val="24"/>
              </w:rPr>
              <w:t>)</w:t>
            </w:r>
          </w:p>
          <w:bookmarkEnd w:id="7"/>
          <w:bookmarkEnd w:id="8"/>
          <w:bookmarkEnd w:id="9"/>
          <w:p w:rsidR="002E3EAE" w:rsidRPr="00E26A40" w:rsidRDefault="002E3EAE" w:rsidP="00421087">
            <w:pPr>
              <w:jc w:val="both"/>
              <w:rPr>
                <w:rFonts w:ascii="Times New Roman" w:hAnsi="Times New Roman" w:cs="Times New Roman"/>
                <w:sz w:val="24"/>
                <w:szCs w:val="24"/>
              </w:rPr>
            </w:pPr>
            <w:r w:rsidRPr="00E26A40">
              <w:rPr>
                <w:rFonts w:ascii="Times New Roman" w:hAnsi="Times New Roman" w:cs="Times New Roman"/>
                <w:sz w:val="24"/>
                <w:szCs w:val="24"/>
              </w:rPr>
              <w:t xml:space="preserve">Для оценки заявок участников конкурса по критерию «качественные, функциональные и экологические характеристики объекта закупки» используются </w:t>
            </w:r>
            <w:r w:rsidRPr="00E26A40">
              <w:rPr>
                <w:rFonts w:ascii="Times New Roman" w:hAnsi="Times New Roman" w:cs="Times New Roman"/>
                <w:sz w:val="24"/>
                <w:szCs w:val="24"/>
              </w:rPr>
              <w:lastRenderedPageBreak/>
              <w:t>следующие показатели:</w:t>
            </w:r>
          </w:p>
          <w:p w:rsidR="002E3EAE" w:rsidRPr="00E26A40" w:rsidRDefault="002E3EAE" w:rsidP="00421087">
            <w:pPr>
              <w:jc w:val="both"/>
              <w:rPr>
                <w:rFonts w:ascii="Times New Roman" w:hAnsi="Times New Roman" w:cs="Times New Roman"/>
                <w:sz w:val="24"/>
                <w:szCs w:val="24"/>
              </w:rPr>
            </w:pPr>
            <w:r w:rsidRPr="00E26A40">
              <w:rPr>
                <w:rFonts w:ascii="Times New Roman" w:hAnsi="Times New Roman" w:cs="Times New Roman"/>
                <w:sz w:val="24"/>
                <w:szCs w:val="24"/>
              </w:rPr>
              <w:t>3.1. ______</w:t>
            </w:r>
          </w:p>
          <w:p w:rsidR="002E3EAE" w:rsidRPr="00E26A40" w:rsidRDefault="002E3EAE" w:rsidP="00421087">
            <w:pPr>
              <w:jc w:val="both"/>
              <w:rPr>
                <w:rFonts w:ascii="Times New Roman" w:hAnsi="Times New Roman" w:cs="Times New Roman"/>
                <w:sz w:val="24"/>
                <w:szCs w:val="24"/>
              </w:rPr>
            </w:pPr>
            <w:r w:rsidRPr="00E26A40">
              <w:rPr>
                <w:rFonts w:ascii="Times New Roman" w:hAnsi="Times New Roman" w:cs="Times New Roman"/>
                <w:sz w:val="24"/>
                <w:szCs w:val="24"/>
              </w:rPr>
              <w:t>Коэффициент значимости показателя (КЗ) – ___.</w:t>
            </w:r>
          </w:p>
          <w:p w:rsidR="002E3EAE" w:rsidRPr="00E26A40" w:rsidRDefault="002E3EAE" w:rsidP="00421087">
            <w:pPr>
              <w:jc w:val="both"/>
              <w:rPr>
                <w:rFonts w:ascii="Times New Roman" w:hAnsi="Times New Roman" w:cs="Times New Roman"/>
                <w:sz w:val="24"/>
                <w:szCs w:val="24"/>
              </w:rPr>
            </w:pPr>
            <w:r w:rsidRPr="00E26A40">
              <w:rPr>
                <w:rFonts w:ascii="Times New Roman" w:hAnsi="Times New Roman" w:cs="Times New Roman"/>
                <w:b/>
                <w:sz w:val="24"/>
                <w:szCs w:val="24"/>
              </w:rPr>
              <w:t>Порядок оценки по показателю: _________</w:t>
            </w:r>
          </w:p>
          <w:p w:rsidR="002E3EAE" w:rsidRPr="00E26A40" w:rsidRDefault="002E3EAE" w:rsidP="00421087">
            <w:pPr>
              <w:jc w:val="both"/>
              <w:rPr>
                <w:rFonts w:ascii="Times New Roman" w:hAnsi="Times New Roman" w:cs="Times New Roman"/>
                <w:sz w:val="24"/>
                <w:szCs w:val="24"/>
              </w:rPr>
            </w:pPr>
            <w:r w:rsidRPr="00E26A40">
              <w:rPr>
                <w:rFonts w:ascii="Times New Roman" w:hAnsi="Times New Roman" w:cs="Times New Roman"/>
                <w:sz w:val="24"/>
                <w:szCs w:val="24"/>
              </w:rPr>
              <w:t>3.2._______</w:t>
            </w:r>
          </w:p>
          <w:p w:rsidR="002E3EAE" w:rsidRPr="00E26A40" w:rsidRDefault="002E3EAE" w:rsidP="00421087">
            <w:pPr>
              <w:jc w:val="both"/>
              <w:rPr>
                <w:rFonts w:ascii="Times New Roman" w:hAnsi="Times New Roman" w:cs="Times New Roman"/>
                <w:sz w:val="24"/>
                <w:szCs w:val="24"/>
              </w:rPr>
            </w:pPr>
            <w:r w:rsidRPr="00E26A40">
              <w:rPr>
                <w:rFonts w:ascii="Times New Roman" w:hAnsi="Times New Roman" w:cs="Times New Roman"/>
                <w:sz w:val="24"/>
                <w:szCs w:val="24"/>
              </w:rPr>
              <w:t>Коэффициент значимости показателя (КЗ) – ___.</w:t>
            </w:r>
          </w:p>
          <w:p w:rsidR="002E3EAE" w:rsidRPr="00E26A40" w:rsidRDefault="002E3EAE" w:rsidP="00421087">
            <w:pPr>
              <w:jc w:val="both"/>
              <w:rPr>
                <w:rFonts w:ascii="Times New Roman" w:hAnsi="Times New Roman" w:cs="Times New Roman"/>
                <w:sz w:val="24"/>
                <w:szCs w:val="24"/>
              </w:rPr>
            </w:pPr>
            <w:r w:rsidRPr="00E26A40">
              <w:rPr>
                <w:rFonts w:ascii="Times New Roman" w:hAnsi="Times New Roman" w:cs="Times New Roman"/>
                <w:b/>
                <w:sz w:val="24"/>
                <w:szCs w:val="24"/>
              </w:rPr>
              <w:t>Порядок оценки по показателю: ___________</w:t>
            </w:r>
          </w:p>
          <w:p w:rsidR="002E3EAE" w:rsidRPr="00E26A40" w:rsidRDefault="002E3EAE" w:rsidP="002562B8">
            <w:pPr>
              <w:jc w:val="both"/>
              <w:rPr>
                <w:rFonts w:ascii="Times New Roman" w:hAnsi="Times New Roman" w:cs="Times New Roman"/>
                <w:i/>
                <w:sz w:val="24"/>
                <w:szCs w:val="24"/>
              </w:rPr>
            </w:pPr>
            <w:r w:rsidRPr="00E26A40">
              <w:rPr>
                <w:rFonts w:ascii="Times New Roman" w:hAnsi="Times New Roman" w:cs="Times New Roman"/>
                <w:i/>
                <w:sz w:val="24"/>
                <w:szCs w:val="24"/>
              </w:rPr>
              <w:t>(Показателями нестоимостного критерия оценки "качественные, функциональные и экологические характеристики объекта закупок" в том числе могут быть:</w:t>
            </w:r>
          </w:p>
          <w:p w:rsidR="002E3EAE" w:rsidRPr="00E26A40" w:rsidRDefault="002E3EAE" w:rsidP="002562B8">
            <w:pPr>
              <w:jc w:val="both"/>
              <w:rPr>
                <w:rFonts w:ascii="Times New Roman" w:hAnsi="Times New Roman" w:cs="Times New Roman"/>
                <w:i/>
                <w:sz w:val="24"/>
                <w:szCs w:val="24"/>
              </w:rPr>
            </w:pPr>
            <w:r w:rsidRPr="00E26A40">
              <w:rPr>
                <w:rFonts w:ascii="Times New Roman" w:hAnsi="Times New Roman" w:cs="Times New Roman"/>
                <w:i/>
                <w:sz w:val="24"/>
                <w:szCs w:val="24"/>
              </w:rPr>
              <w:t>а) качество товаров (качество работ, качество услуг);</w:t>
            </w:r>
          </w:p>
          <w:p w:rsidR="002E3EAE" w:rsidRPr="00E26A40" w:rsidRDefault="002E3EAE" w:rsidP="002562B8">
            <w:pPr>
              <w:jc w:val="both"/>
              <w:rPr>
                <w:rFonts w:ascii="Times New Roman" w:hAnsi="Times New Roman" w:cs="Times New Roman"/>
                <w:i/>
                <w:sz w:val="24"/>
                <w:szCs w:val="24"/>
              </w:rPr>
            </w:pPr>
            <w:r w:rsidRPr="00E26A40">
              <w:rPr>
                <w:rFonts w:ascii="Times New Roman" w:hAnsi="Times New Roman" w:cs="Times New Roman"/>
                <w:i/>
                <w:sz w:val="24"/>
                <w:szCs w:val="24"/>
              </w:rPr>
              <w:t>б) функциональные, потребительские свойства товара)</w:t>
            </w:r>
          </w:p>
          <w:p w:rsidR="005D32F1" w:rsidRPr="00E26A40" w:rsidRDefault="005D32F1" w:rsidP="00421087">
            <w:pPr>
              <w:jc w:val="both"/>
              <w:rPr>
                <w:rFonts w:ascii="Times New Roman" w:hAnsi="Times New Roman" w:cs="Times New Roman"/>
                <w:b/>
                <w:sz w:val="24"/>
                <w:szCs w:val="24"/>
              </w:rPr>
            </w:pPr>
          </w:p>
          <w:p w:rsidR="002E3EAE" w:rsidRPr="00E26A40" w:rsidRDefault="002E3EAE" w:rsidP="00421087">
            <w:pPr>
              <w:jc w:val="both"/>
              <w:rPr>
                <w:rFonts w:ascii="Times New Roman" w:hAnsi="Times New Roman" w:cs="Times New Roman"/>
                <w:b/>
                <w:sz w:val="24"/>
                <w:szCs w:val="24"/>
              </w:rPr>
            </w:pPr>
            <w:r w:rsidRPr="00E26A40">
              <w:rPr>
                <w:rFonts w:ascii="Times New Roman" w:hAnsi="Times New Roman" w:cs="Times New Roman"/>
                <w:b/>
                <w:sz w:val="24"/>
                <w:szCs w:val="24"/>
              </w:rPr>
              <w:t>Итоговый рейтинг заявки вычисляется как сумма рейтингов по каждому критерию оценки заявки.</w:t>
            </w:r>
          </w:p>
        </w:tc>
      </w:tr>
      <w:tr w:rsidR="002E3EAE" w:rsidRPr="00E26A40" w:rsidTr="00B17F49">
        <w:tc>
          <w:tcPr>
            <w:tcW w:w="775" w:type="dxa"/>
            <w:vMerge/>
          </w:tcPr>
          <w:p w:rsidR="002E3EAE" w:rsidRPr="00E26A40" w:rsidRDefault="002E3EAE" w:rsidP="00421087">
            <w:pPr>
              <w:contextualSpacing/>
              <w:rPr>
                <w:rFonts w:ascii="Times New Roman" w:hAnsi="Times New Roman" w:cs="Times New Roman"/>
                <w:sz w:val="24"/>
                <w:szCs w:val="24"/>
              </w:rPr>
            </w:pPr>
          </w:p>
        </w:tc>
        <w:tc>
          <w:tcPr>
            <w:tcW w:w="3019" w:type="dxa"/>
          </w:tcPr>
          <w:p w:rsidR="002E3EAE" w:rsidRPr="00E26A40" w:rsidRDefault="002E3EAE" w:rsidP="00421087">
            <w:pPr>
              <w:contextualSpacing/>
              <w:jc w:val="both"/>
              <w:rPr>
                <w:rFonts w:ascii="Times New Roman" w:hAnsi="Times New Roman" w:cs="Times New Roman"/>
                <w:b/>
                <w:sz w:val="24"/>
                <w:szCs w:val="24"/>
              </w:rPr>
            </w:pPr>
            <w:r w:rsidRPr="003968AC">
              <w:rPr>
                <w:rFonts w:ascii="Times New Roman" w:hAnsi="Times New Roman" w:cs="Times New Roman"/>
                <w:sz w:val="24"/>
                <w:szCs w:val="24"/>
                <w:highlight w:val="yellow"/>
              </w:rPr>
              <w:t>Порядок рассмотрения и оценки заявок на участие в конкурсе</w:t>
            </w:r>
            <w:r w:rsidRPr="00E26A40">
              <w:rPr>
                <w:rFonts w:ascii="Times New Roman" w:hAnsi="Times New Roman" w:cs="Times New Roman"/>
                <w:sz w:val="24"/>
                <w:szCs w:val="24"/>
              </w:rPr>
              <w:t xml:space="preserve"> </w:t>
            </w:r>
          </w:p>
        </w:tc>
        <w:tc>
          <w:tcPr>
            <w:tcW w:w="6201" w:type="dxa"/>
          </w:tcPr>
          <w:p w:rsidR="002E3EAE" w:rsidRPr="00E26A40" w:rsidRDefault="002E3EAE" w:rsidP="00421087">
            <w:pPr>
              <w:contextualSpacing/>
              <w:jc w:val="both"/>
              <w:rPr>
                <w:rFonts w:ascii="Times New Roman" w:hAnsi="Times New Roman" w:cs="Times New Roman"/>
                <w:sz w:val="24"/>
                <w:szCs w:val="24"/>
              </w:rPr>
            </w:pPr>
            <w:r w:rsidRPr="00E26A40">
              <w:rPr>
                <w:rFonts w:ascii="Times New Roman" w:hAnsi="Times New Roman" w:cs="Times New Roman"/>
                <w:sz w:val="24"/>
                <w:szCs w:val="24"/>
              </w:rPr>
              <w:t>В соответствии с требованиями статьи 53 Федерального закона от 05.04.2013  N 44-ФЗ</w:t>
            </w:r>
          </w:p>
        </w:tc>
      </w:tr>
    </w:tbl>
    <w:p w:rsidR="005C00BD" w:rsidRPr="00E26A40" w:rsidRDefault="005C00BD" w:rsidP="005E6CFC">
      <w:pPr>
        <w:spacing w:after="0" w:line="240" w:lineRule="auto"/>
        <w:ind w:left="4536"/>
        <w:rPr>
          <w:rFonts w:ascii="Times New Roman" w:hAnsi="Times New Roman" w:cs="Times New Roman"/>
        </w:rPr>
        <w:sectPr w:rsidR="005C00BD" w:rsidRPr="00E26A40" w:rsidSect="005C00BD">
          <w:footerReference w:type="default" r:id="rId21"/>
          <w:pgSz w:w="11906" w:h="16838"/>
          <w:pgMar w:top="1134" w:right="850" w:bottom="1134" w:left="1701" w:header="708" w:footer="708" w:gutter="0"/>
          <w:cols w:space="708"/>
          <w:docGrid w:linePitch="360"/>
        </w:sectPr>
      </w:pPr>
    </w:p>
    <w:p w:rsidR="002B1927" w:rsidRPr="00E26A40" w:rsidRDefault="00852308" w:rsidP="005E6CFC">
      <w:pPr>
        <w:spacing w:after="0" w:line="240" w:lineRule="auto"/>
        <w:ind w:left="4536"/>
        <w:rPr>
          <w:rFonts w:ascii="Times New Roman" w:hAnsi="Times New Roman" w:cs="Times New Roman"/>
          <w:sz w:val="24"/>
          <w:szCs w:val="24"/>
        </w:rPr>
      </w:pPr>
      <w:r w:rsidRPr="00E26A40">
        <w:rPr>
          <w:rFonts w:ascii="Times New Roman" w:hAnsi="Times New Roman" w:cs="Times New Roman"/>
          <w:sz w:val="24"/>
          <w:szCs w:val="24"/>
        </w:rPr>
        <w:lastRenderedPageBreak/>
        <w:t xml:space="preserve">Приложение </w:t>
      </w:r>
      <w:r w:rsidR="00655FAC" w:rsidRPr="00E26A40">
        <w:rPr>
          <w:rFonts w:ascii="Times New Roman" w:hAnsi="Times New Roman" w:cs="Times New Roman"/>
          <w:sz w:val="24"/>
          <w:szCs w:val="24"/>
        </w:rPr>
        <w:t>№</w:t>
      </w:r>
      <w:r w:rsidRPr="00E26A40">
        <w:rPr>
          <w:rFonts w:ascii="Times New Roman" w:hAnsi="Times New Roman" w:cs="Times New Roman"/>
          <w:sz w:val="24"/>
          <w:szCs w:val="24"/>
        </w:rPr>
        <w:t>1 к разделу 1 Информационная карт</w:t>
      </w:r>
      <w:r w:rsidR="00655FAC" w:rsidRPr="00E26A40">
        <w:rPr>
          <w:rFonts w:ascii="Times New Roman" w:hAnsi="Times New Roman" w:cs="Times New Roman"/>
          <w:sz w:val="24"/>
          <w:szCs w:val="24"/>
        </w:rPr>
        <w:t>а</w:t>
      </w:r>
      <w:r w:rsidRPr="00E26A40">
        <w:rPr>
          <w:rFonts w:ascii="Times New Roman" w:hAnsi="Times New Roman" w:cs="Times New Roman"/>
          <w:sz w:val="24"/>
          <w:szCs w:val="24"/>
        </w:rPr>
        <w:t xml:space="preserve"> </w:t>
      </w:r>
      <w:r w:rsidR="00AA72C0" w:rsidRPr="00E26A40">
        <w:rPr>
          <w:rFonts w:ascii="Times New Roman" w:hAnsi="Times New Roman" w:cs="Times New Roman"/>
          <w:sz w:val="24"/>
          <w:szCs w:val="24"/>
        </w:rPr>
        <w:t>конкурса</w:t>
      </w:r>
    </w:p>
    <w:p w:rsidR="00AA72C0" w:rsidRPr="00E26A40" w:rsidRDefault="00AA72C0" w:rsidP="005E6CFC">
      <w:pPr>
        <w:spacing w:after="0" w:line="240" w:lineRule="auto"/>
        <w:rPr>
          <w:rFonts w:ascii="Times New Roman" w:hAnsi="Times New Roman" w:cs="Times New Roman"/>
          <w:sz w:val="24"/>
          <w:szCs w:val="24"/>
        </w:rPr>
      </w:pPr>
    </w:p>
    <w:p w:rsidR="00852308" w:rsidRPr="00E26A40" w:rsidRDefault="00852308" w:rsidP="005E6CFC">
      <w:pPr>
        <w:spacing w:after="0" w:line="240" w:lineRule="auto"/>
        <w:rPr>
          <w:rFonts w:ascii="Times New Roman" w:hAnsi="Times New Roman" w:cs="Times New Roman"/>
          <w:sz w:val="24"/>
          <w:szCs w:val="24"/>
        </w:rPr>
      </w:pPr>
    </w:p>
    <w:p w:rsidR="009B7845" w:rsidRPr="00E26A40" w:rsidRDefault="009B7845" w:rsidP="009B7845">
      <w:pPr>
        <w:spacing w:line="220" w:lineRule="exact"/>
        <w:jc w:val="center"/>
        <w:rPr>
          <w:b/>
        </w:rPr>
      </w:pPr>
    </w:p>
    <w:p w:rsidR="00E148FF" w:rsidRPr="00E26A40" w:rsidRDefault="00E148FF" w:rsidP="00E148FF">
      <w:pPr>
        <w:spacing w:after="0" w:line="240" w:lineRule="auto"/>
        <w:jc w:val="center"/>
        <w:rPr>
          <w:rFonts w:ascii="Times New Roman" w:hAnsi="Times New Roman" w:cs="Times New Roman"/>
          <w:b/>
          <w:sz w:val="28"/>
          <w:szCs w:val="28"/>
        </w:rPr>
      </w:pPr>
      <w:r w:rsidRPr="00E26A40">
        <w:rPr>
          <w:rFonts w:ascii="Times New Roman" w:hAnsi="Times New Roman" w:cs="Times New Roman"/>
          <w:b/>
          <w:sz w:val="28"/>
          <w:szCs w:val="28"/>
        </w:rPr>
        <w:t>Обоснование начальной (максимальной) цены контракта</w:t>
      </w:r>
    </w:p>
    <w:p w:rsidR="00E148FF" w:rsidRPr="00E26A40" w:rsidRDefault="00E148FF" w:rsidP="00E148FF">
      <w:pPr>
        <w:spacing w:after="0" w:line="240" w:lineRule="auto"/>
        <w:rPr>
          <w:rFonts w:ascii="Times New Roman" w:hAnsi="Times New Roman" w:cs="Times New Roman"/>
          <w:i/>
          <w:sz w:val="24"/>
          <w:szCs w:val="24"/>
        </w:rPr>
      </w:pPr>
    </w:p>
    <w:p w:rsidR="00E148FF" w:rsidRPr="00E26A40" w:rsidRDefault="00E148FF" w:rsidP="00E148FF">
      <w:pPr>
        <w:pStyle w:val="3"/>
        <w:widowControl w:val="0"/>
        <w:tabs>
          <w:tab w:val="left" w:pos="1134"/>
        </w:tabs>
        <w:ind w:firstLine="567"/>
        <w:jc w:val="both"/>
        <w:rPr>
          <w:b w:val="0"/>
          <w:sz w:val="24"/>
          <w:szCs w:val="24"/>
        </w:rPr>
      </w:pPr>
      <w:r w:rsidRPr="00E26A40">
        <w:rPr>
          <w:b w:val="0"/>
          <w:sz w:val="24"/>
          <w:szCs w:val="24"/>
        </w:rPr>
        <w:t xml:space="preserve">На основании требований статьи 22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44-ФЗ) обоснование начальной (максимальной) цены контракта и  в соответствии с приказом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департаментом государственного заказа Ярославской области разработана и утверждена </w:t>
      </w:r>
      <w:r w:rsidRPr="00E26A40">
        <w:rPr>
          <w:b w:val="0"/>
          <w:sz w:val="24"/>
          <w:szCs w:val="24"/>
          <w:u w:val="single"/>
        </w:rPr>
        <w:t>приказом от 01.06.2017 №</w:t>
      </w:r>
      <w:r w:rsidRPr="00E26A40">
        <w:rPr>
          <w:b w:val="0"/>
          <w:sz w:val="24"/>
          <w:szCs w:val="24"/>
          <w:u w:val="single"/>
          <w:lang w:val="en-US"/>
        </w:rPr>
        <w:t> </w:t>
      </w:r>
      <w:r w:rsidRPr="00E26A40">
        <w:rPr>
          <w:b w:val="0"/>
          <w:sz w:val="24"/>
          <w:szCs w:val="24"/>
          <w:u w:val="single"/>
        </w:rPr>
        <w:t>883 форма обоснования и расчета начальной (максимальной) цены контракта</w:t>
      </w:r>
      <w:r w:rsidRPr="00E26A40">
        <w:rPr>
          <w:b w:val="0"/>
          <w:sz w:val="24"/>
          <w:szCs w:val="24"/>
        </w:rPr>
        <w:t xml:space="preserve"> (далее – Форма), проводимого способами, определенными ст. 22 Федерального закона от 05.04.2013 № 44-ФЗ. </w:t>
      </w:r>
    </w:p>
    <w:p w:rsidR="00E148FF" w:rsidRPr="00E26A40" w:rsidRDefault="00E148FF" w:rsidP="00E148FF">
      <w:pPr>
        <w:pStyle w:val="3"/>
        <w:widowControl w:val="0"/>
        <w:tabs>
          <w:tab w:val="left" w:pos="1134"/>
        </w:tabs>
        <w:ind w:firstLine="567"/>
        <w:jc w:val="both"/>
        <w:rPr>
          <w:b w:val="0"/>
          <w:szCs w:val="28"/>
        </w:rPr>
      </w:pPr>
      <w:r w:rsidRPr="00E26A40">
        <w:rPr>
          <w:b w:val="0"/>
          <w:sz w:val="24"/>
          <w:szCs w:val="24"/>
        </w:rPr>
        <w:t>Применение заказчиками Формы носит рекомендательный характер</w:t>
      </w:r>
      <w:r w:rsidRPr="00E26A40">
        <w:rPr>
          <w:b w:val="0"/>
          <w:szCs w:val="28"/>
        </w:rPr>
        <w:t xml:space="preserve">. </w:t>
      </w:r>
    </w:p>
    <w:p w:rsidR="00E148FF" w:rsidRPr="00E26A40" w:rsidRDefault="00E148FF" w:rsidP="00E148FF">
      <w:pPr>
        <w:tabs>
          <w:tab w:val="left" w:pos="284"/>
        </w:tabs>
        <w:spacing w:line="220" w:lineRule="exact"/>
        <w:ind w:firstLine="567"/>
        <w:jc w:val="both"/>
        <w:rPr>
          <w:szCs w:val="28"/>
        </w:rPr>
      </w:pPr>
    </w:p>
    <w:p w:rsidR="005C00BD" w:rsidRPr="00E26A40" w:rsidRDefault="005C00BD" w:rsidP="005E6CFC">
      <w:pPr>
        <w:autoSpaceDE w:val="0"/>
        <w:autoSpaceDN w:val="0"/>
        <w:adjustRightInd w:val="0"/>
        <w:spacing w:after="0" w:line="240" w:lineRule="auto"/>
        <w:rPr>
          <w:rFonts w:ascii="Times New Roman" w:eastAsiaTheme="minorEastAsia" w:hAnsi="Times New Roman" w:cs="Times New Roman"/>
          <w:color w:val="000000"/>
          <w:lang w:eastAsia="ru-RU"/>
        </w:rPr>
        <w:sectPr w:rsidR="005C00BD" w:rsidRPr="00E26A40" w:rsidSect="00ED0E16">
          <w:pgSz w:w="11906" w:h="16838"/>
          <w:pgMar w:top="1134" w:right="851" w:bottom="1134" w:left="1701" w:header="709" w:footer="709" w:gutter="0"/>
          <w:cols w:space="708"/>
          <w:docGrid w:linePitch="360"/>
        </w:sectPr>
      </w:pPr>
    </w:p>
    <w:p w:rsidR="00E328C2" w:rsidRPr="00E26A40" w:rsidRDefault="00E328C2" w:rsidP="005E6CFC">
      <w:pPr>
        <w:spacing w:after="0" w:line="240" w:lineRule="auto"/>
        <w:contextualSpacing/>
        <w:jc w:val="right"/>
        <w:rPr>
          <w:rFonts w:ascii="Times New Roman" w:hAnsi="Times New Roman" w:cs="Times New Roman"/>
        </w:rPr>
      </w:pPr>
      <w:r w:rsidRPr="00E26A40">
        <w:rPr>
          <w:rFonts w:ascii="Times New Roman" w:hAnsi="Times New Roman" w:cs="Times New Roman"/>
        </w:rPr>
        <w:lastRenderedPageBreak/>
        <w:t>Приложение №2 к разделу 1</w:t>
      </w:r>
    </w:p>
    <w:p w:rsidR="00E328C2" w:rsidRPr="00E26A40" w:rsidRDefault="00E328C2" w:rsidP="005E6CFC">
      <w:pPr>
        <w:spacing w:after="0" w:line="240" w:lineRule="auto"/>
        <w:contextualSpacing/>
        <w:jc w:val="right"/>
        <w:rPr>
          <w:rFonts w:ascii="Times New Roman" w:hAnsi="Times New Roman" w:cs="Times New Roman"/>
        </w:rPr>
      </w:pPr>
      <w:r w:rsidRPr="00E26A40">
        <w:rPr>
          <w:rFonts w:ascii="Times New Roman" w:hAnsi="Times New Roman" w:cs="Times New Roman"/>
        </w:rPr>
        <w:t xml:space="preserve"> </w:t>
      </w:r>
      <w:r w:rsidR="000A376C" w:rsidRPr="00E26A40">
        <w:rPr>
          <w:rFonts w:ascii="Times New Roman" w:hAnsi="Times New Roman" w:cs="Times New Roman"/>
        </w:rPr>
        <w:t xml:space="preserve">Информационная карта конкурса </w:t>
      </w:r>
    </w:p>
    <w:p w:rsidR="007D5EAB" w:rsidRPr="00E26A40" w:rsidRDefault="007D5EAB" w:rsidP="005E6CFC">
      <w:pPr>
        <w:spacing w:after="0" w:line="240" w:lineRule="auto"/>
        <w:jc w:val="center"/>
        <w:rPr>
          <w:rFonts w:ascii="Times New Roman" w:eastAsia="Times New Roman" w:hAnsi="Times New Roman" w:cs="Times New Roman"/>
          <w:b/>
          <w:lang w:eastAsia="ru-RU"/>
        </w:rPr>
      </w:pPr>
    </w:p>
    <w:p w:rsidR="00E328C2" w:rsidRPr="00E26A40" w:rsidRDefault="000A376C" w:rsidP="005E6CFC">
      <w:pPr>
        <w:spacing w:after="0" w:line="240" w:lineRule="auto"/>
        <w:jc w:val="center"/>
        <w:rPr>
          <w:rFonts w:ascii="Times New Roman" w:eastAsia="Times New Roman" w:hAnsi="Times New Roman" w:cs="Times New Roman"/>
          <w:b/>
          <w:lang w:eastAsia="ru-RU"/>
        </w:rPr>
      </w:pPr>
      <w:r w:rsidRPr="00E26A40">
        <w:rPr>
          <w:rFonts w:ascii="Times New Roman" w:eastAsia="Times New Roman" w:hAnsi="Times New Roman" w:cs="Times New Roman"/>
          <w:b/>
          <w:lang w:eastAsia="ru-RU"/>
        </w:rPr>
        <w:t>Информация об участнике конкурса, декларация о соответствии</w:t>
      </w:r>
      <w:r w:rsidR="00893041" w:rsidRPr="00E26A40">
        <w:rPr>
          <w:rFonts w:ascii="Times New Roman" w:eastAsia="Times New Roman" w:hAnsi="Times New Roman" w:cs="Times New Roman"/>
          <w:b/>
          <w:lang w:eastAsia="ru-RU"/>
        </w:rPr>
        <w:t xml:space="preserve"> </w:t>
      </w:r>
    </w:p>
    <w:p w:rsidR="003733BD" w:rsidRPr="00E26A40" w:rsidRDefault="003733BD" w:rsidP="005E6CFC">
      <w:pPr>
        <w:spacing w:after="0" w:line="240" w:lineRule="auto"/>
        <w:jc w:val="center"/>
        <w:rPr>
          <w:rFonts w:ascii="Times New Roman" w:eastAsia="Times New Roman" w:hAnsi="Times New Roman" w:cs="Times New Roman"/>
          <w:b/>
          <w:lang w:eastAsia="ru-RU"/>
        </w:rPr>
      </w:pPr>
    </w:p>
    <w:p w:rsidR="00893041" w:rsidRPr="00E26A40" w:rsidRDefault="00893041" w:rsidP="005E6CFC">
      <w:pPr>
        <w:spacing w:after="0" w:line="240" w:lineRule="auto"/>
        <w:jc w:val="both"/>
        <w:rPr>
          <w:rFonts w:ascii="Times New Roman" w:eastAsia="Times New Roman" w:hAnsi="Times New Roman" w:cs="Times New Roman"/>
          <w:lang w:eastAsia="ru-RU"/>
        </w:rPr>
      </w:pPr>
      <w:r w:rsidRPr="00E26A40">
        <w:rPr>
          <w:rFonts w:ascii="Times New Roman" w:eastAsia="Times New Roman" w:hAnsi="Times New Roman" w:cs="Times New Roman"/>
          <w:lang w:eastAsia="ru-RU"/>
        </w:rPr>
        <w:t xml:space="preserve">Настоящим декларируем свое соответствие требованиям, установленным в соответствии с пунктами 3 - </w:t>
      </w:r>
      <w:r w:rsidR="0036131B" w:rsidRPr="00E26A40">
        <w:rPr>
          <w:rFonts w:ascii="Times New Roman" w:eastAsia="Times New Roman" w:hAnsi="Times New Roman" w:cs="Times New Roman"/>
          <w:lang w:eastAsia="ru-RU"/>
        </w:rPr>
        <w:t>9</w:t>
      </w:r>
      <w:r w:rsidRPr="00E26A40">
        <w:rPr>
          <w:rFonts w:ascii="Times New Roman" w:eastAsia="Times New Roman" w:hAnsi="Times New Roman" w:cs="Times New Roman"/>
          <w:lang w:eastAsia="ru-RU"/>
        </w:rPr>
        <w:t xml:space="preserve"> части 1 статьи 31 Федерального закона от 05.04.2013  N 44-ФЗ, а также сообщаем следующие сведения:</w:t>
      </w:r>
    </w:p>
    <w:p w:rsidR="00312598" w:rsidRPr="00E26A40" w:rsidRDefault="00312598" w:rsidP="005E6CFC">
      <w:pPr>
        <w:spacing w:after="0" w:line="240" w:lineRule="auto"/>
        <w:jc w:val="center"/>
        <w:rPr>
          <w:rFonts w:ascii="Times New Roman" w:eastAsia="Times New Roman" w:hAnsi="Times New Roman" w:cs="Times New Roman"/>
          <w:b/>
          <w:i/>
          <w:lang w:eastAsia="ru-RU"/>
        </w:rPr>
      </w:pPr>
      <w:r w:rsidRPr="00E26A40">
        <w:rPr>
          <w:rFonts w:ascii="Times New Roman" w:eastAsia="Times New Roman" w:hAnsi="Times New Roman" w:cs="Times New Roman"/>
          <w:b/>
          <w:i/>
          <w:lang w:eastAsia="ru-RU"/>
        </w:rPr>
        <w:t>Для юридического лица</w:t>
      </w:r>
    </w:p>
    <w:tbl>
      <w:tblPr>
        <w:tblW w:w="1007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0"/>
        <w:gridCol w:w="4319"/>
      </w:tblGrid>
      <w:tr w:rsidR="00FE7242" w:rsidRPr="00E26A40" w:rsidTr="00312598">
        <w:tc>
          <w:tcPr>
            <w:tcW w:w="5760" w:type="dxa"/>
          </w:tcPr>
          <w:p w:rsidR="00312598" w:rsidRPr="00E26A40" w:rsidRDefault="00312598" w:rsidP="005E6CFC">
            <w:pPr>
              <w:keepNext/>
              <w:autoSpaceDE w:val="0"/>
              <w:autoSpaceDN w:val="0"/>
              <w:adjustRightInd w:val="0"/>
              <w:spacing w:after="0" w:line="240" w:lineRule="auto"/>
              <w:contextualSpacing/>
              <w:rPr>
                <w:rFonts w:ascii="Times New Roman" w:eastAsia="Times New Roman" w:hAnsi="Times New Roman" w:cs="Times New Roman"/>
                <w:b/>
                <w:lang w:eastAsia="ru-RU"/>
              </w:rPr>
            </w:pPr>
            <w:r w:rsidRPr="003968AC">
              <w:rPr>
                <w:rFonts w:ascii="Times New Roman" w:eastAsia="Times New Roman" w:hAnsi="Times New Roman" w:cs="Times New Roman"/>
                <w:b/>
                <w:highlight w:val="yellow"/>
                <w:lang w:eastAsia="ru-RU"/>
              </w:rPr>
              <w:t>1. Наименование, фирменное наименование (при наличии)</w:t>
            </w:r>
            <w:r w:rsidR="007026EA" w:rsidRPr="003968AC">
              <w:rPr>
                <w:rFonts w:ascii="Times New Roman" w:eastAsia="Times New Roman" w:hAnsi="Times New Roman" w:cs="Times New Roman"/>
                <w:b/>
                <w:highlight w:val="yellow"/>
                <w:lang w:eastAsia="ru-RU"/>
              </w:rPr>
              <w:t>*</w:t>
            </w:r>
          </w:p>
        </w:tc>
        <w:tc>
          <w:tcPr>
            <w:tcW w:w="4319" w:type="dxa"/>
          </w:tcPr>
          <w:p w:rsidR="00312598" w:rsidRPr="00E26A40" w:rsidRDefault="00312598" w:rsidP="005E6CFC">
            <w:pPr>
              <w:keepNext/>
              <w:spacing w:after="0" w:line="240" w:lineRule="auto"/>
              <w:rPr>
                <w:rFonts w:ascii="Times New Roman" w:hAnsi="Times New Roman" w:cs="Times New Roman"/>
                <w:b/>
              </w:rPr>
            </w:pPr>
          </w:p>
        </w:tc>
      </w:tr>
      <w:tr w:rsidR="00FE7242" w:rsidRPr="00E26A40" w:rsidTr="00312598">
        <w:tc>
          <w:tcPr>
            <w:tcW w:w="5760" w:type="dxa"/>
            <w:tcBorders>
              <w:bottom w:val="single" w:sz="4" w:space="0" w:color="auto"/>
            </w:tcBorders>
          </w:tcPr>
          <w:p w:rsidR="00312598" w:rsidRPr="00E26A40" w:rsidRDefault="00312598" w:rsidP="005E6CFC">
            <w:pPr>
              <w:keepNext/>
              <w:autoSpaceDE w:val="0"/>
              <w:autoSpaceDN w:val="0"/>
              <w:adjustRightInd w:val="0"/>
              <w:spacing w:after="0" w:line="240" w:lineRule="auto"/>
              <w:contextualSpacing/>
              <w:rPr>
                <w:rFonts w:ascii="Times New Roman" w:eastAsia="Times New Roman" w:hAnsi="Times New Roman" w:cs="Times New Roman"/>
                <w:b/>
                <w:lang w:eastAsia="ru-RU"/>
              </w:rPr>
            </w:pPr>
            <w:r w:rsidRPr="003968AC">
              <w:rPr>
                <w:rFonts w:ascii="Times New Roman" w:eastAsia="Times New Roman" w:hAnsi="Times New Roman" w:cs="Times New Roman"/>
                <w:b/>
                <w:highlight w:val="yellow"/>
                <w:lang w:eastAsia="ru-RU"/>
              </w:rPr>
              <w:t>2. М</w:t>
            </w:r>
            <w:r w:rsidR="007026EA" w:rsidRPr="003968AC">
              <w:rPr>
                <w:rFonts w:ascii="Times New Roman" w:eastAsia="Times New Roman" w:hAnsi="Times New Roman" w:cs="Times New Roman"/>
                <w:b/>
                <w:highlight w:val="yellow"/>
                <w:lang w:eastAsia="ru-RU"/>
              </w:rPr>
              <w:t>есто нахождения*</w:t>
            </w:r>
          </w:p>
          <w:p w:rsidR="007026EA" w:rsidRPr="00E26A40" w:rsidRDefault="007026EA" w:rsidP="005E6CFC">
            <w:pPr>
              <w:keepNext/>
              <w:autoSpaceDE w:val="0"/>
              <w:autoSpaceDN w:val="0"/>
              <w:adjustRightInd w:val="0"/>
              <w:spacing w:after="0" w:line="240" w:lineRule="auto"/>
              <w:contextualSpacing/>
              <w:rPr>
                <w:rFonts w:ascii="Times New Roman" w:eastAsia="Times New Roman" w:hAnsi="Times New Roman" w:cs="Times New Roman"/>
                <w:b/>
                <w:lang w:eastAsia="ru-RU"/>
              </w:rPr>
            </w:pPr>
          </w:p>
        </w:tc>
        <w:tc>
          <w:tcPr>
            <w:tcW w:w="4319" w:type="dxa"/>
          </w:tcPr>
          <w:p w:rsidR="00312598" w:rsidRPr="00E26A40" w:rsidRDefault="00312598" w:rsidP="005E6CFC">
            <w:pPr>
              <w:keepNext/>
              <w:spacing w:after="0" w:line="240" w:lineRule="auto"/>
              <w:rPr>
                <w:rFonts w:ascii="Times New Roman" w:hAnsi="Times New Roman" w:cs="Times New Roman"/>
                <w:b/>
              </w:rPr>
            </w:pPr>
          </w:p>
        </w:tc>
      </w:tr>
      <w:tr w:rsidR="00FE7242" w:rsidRPr="00E26A40" w:rsidTr="00312598">
        <w:tc>
          <w:tcPr>
            <w:tcW w:w="5760" w:type="dxa"/>
            <w:tcBorders>
              <w:bottom w:val="single" w:sz="4" w:space="0" w:color="auto"/>
            </w:tcBorders>
          </w:tcPr>
          <w:p w:rsidR="007026EA" w:rsidRPr="003968AC" w:rsidRDefault="007026EA" w:rsidP="005E6CFC">
            <w:pPr>
              <w:keepNext/>
              <w:autoSpaceDE w:val="0"/>
              <w:autoSpaceDN w:val="0"/>
              <w:adjustRightInd w:val="0"/>
              <w:spacing w:after="0" w:line="240" w:lineRule="auto"/>
              <w:contextualSpacing/>
              <w:rPr>
                <w:rFonts w:ascii="Times New Roman" w:eastAsia="Times New Roman" w:hAnsi="Times New Roman" w:cs="Times New Roman"/>
                <w:b/>
                <w:highlight w:val="yellow"/>
                <w:lang w:eastAsia="ru-RU"/>
              </w:rPr>
            </w:pPr>
            <w:r w:rsidRPr="003968AC">
              <w:rPr>
                <w:rFonts w:ascii="Times New Roman" w:eastAsia="Times New Roman" w:hAnsi="Times New Roman" w:cs="Times New Roman"/>
                <w:b/>
                <w:highlight w:val="yellow"/>
                <w:lang w:eastAsia="ru-RU"/>
              </w:rPr>
              <w:t>3. Почтовый адрес*</w:t>
            </w:r>
          </w:p>
          <w:p w:rsidR="007026EA" w:rsidRPr="003968AC" w:rsidRDefault="007026EA" w:rsidP="005E6CFC">
            <w:pPr>
              <w:keepNext/>
              <w:autoSpaceDE w:val="0"/>
              <w:autoSpaceDN w:val="0"/>
              <w:adjustRightInd w:val="0"/>
              <w:spacing w:after="0" w:line="240" w:lineRule="auto"/>
              <w:contextualSpacing/>
              <w:rPr>
                <w:rFonts w:ascii="Times New Roman" w:eastAsia="Times New Roman" w:hAnsi="Times New Roman" w:cs="Times New Roman"/>
                <w:b/>
                <w:highlight w:val="yellow"/>
                <w:lang w:eastAsia="ru-RU"/>
              </w:rPr>
            </w:pPr>
          </w:p>
        </w:tc>
        <w:tc>
          <w:tcPr>
            <w:tcW w:w="4319" w:type="dxa"/>
          </w:tcPr>
          <w:p w:rsidR="007026EA" w:rsidRPr="00E26A40" w:rsidRDefault="007026EA" w:rsidP="005E6CFC">
            <w:pPr>
              <w:keepNext/>
              <w:spacing w:after="0" w:line="240" w:lineRule="auto"/>
              <w:rPr>
                <w:rFonts w:ascii="Times New Roman" w:hAnsi="Times New Roman" w:cs="Times New Roman"/>
                <w:b/>
              </w:rPr>
            </w:pPr>
          </w:p>
        </w:tc>
      </w:tr>
      <w:tr w:rsidR="0023791B" w:rsidRPr="00E26A40" w:rsidTr="00312598">
        <w:tc>
          <w:tcPr>
            <w:tcW w:w="5760" w:type="dxa"/>
            <w:tcBorders>
              <w:bottom w:val="single" w:sz="4" w:space="0" w:color="auto"/>
            </w:tcBorders>
          </w:tcPr>
          <w:p w:rsidR="0023791B" w:rsidRPr="00E26A40" w:rsidRDefault="0023791B" w:rsidP="003968AC">
            <w:pPr>
              <w:keepNext/>
              <w:autoSpaceDE w:val="0"/>
              <w:autoSpaceDN w:val="0"/>
              <w:adjustRightInd w:val="0"/>
              <w:spacing w:after="0" w:line="240" w:lineRule="auto"/>
              <w:rPr>
                <w:rFonts w:ascii="Times New Roman" w:eastAsia="Times New Roman" w:hAnsi="Times New Roman" w:cs="Times New Roman"/>
                <w:b/>
                <w:lang w:eastAsia="ru-RU"/>
              </w:rPr>
            </w:pPr>
            <w:r w:rsidRPr="003968AC">
              <w:rPr>
                <w:rFonts w:ascii="Times New Roman" w:eastAsia="Times New Roman" w:hAnsi="Times New Roman" w:cs="Times New Roman"/>
                <w:b/>
                <w:highlight w:val="yellow"/>
                <w:lang w:eastAsia="ru-RU"/>
              </w:rPr>
              <w:t xml:space="preserve">4. </w:t>
            </w:r>
            <w:r w:rsidR="003968AC" w:rsidRPr="003968AC">
              <w:rPr>
                <w:rFonts w:ascii="Times New Roman" w:eastAsia="Times New Roman" w:hAnsi="Times New Roman" w:cs="Times New Roman"/>
                <w:b/>
                <w:highlight w:val="yellow"/>
                <w:lang w:eastAsia="ru-RU"/>
              </w:rPr>
              <w:t>И</w:t>
            </w:r>
            <w:r w:rsidRPr="003968AC">
              <w:rPr>
                <w:rFonts w:ascii="Times New Roman" w:eastAsia="Times New Roman" w:hAnsi="Times New Roman" w:cs="Times New Roman"/>
                <w:b/>
                <w:highlight w:val="yellow"/>
                <w:lang w:eastAsia="ru-RU"/>
              </w:rPr>
              <w:t>дентификационный номер налогоплательщика</w:t>
            </w:r>
            <w:r w:rsidR="00C8523A" w:rsidRPr="003968AC">
              <w:rPr>
                <w:rFonts w:ascii="Times New Roman" w:eastAsia="Times New Roman" w:hAnsi="Times New Roman" w:cs="Times New Roman"/>
                <w:b/>
                <w:highlight w:val="yellow"/>
                <w:lang w:eastAsia="ru-RU"/>
              </w:rPr>
              <w:t xml:space="preserve"> (при наличии)</w:t>
            </w:r>
            <w:r w:rsidRPr="003968AC">
              <w:rPr>
                <w:rFonts w:ascii="Times New Roman" w:eastAsia="Times New Roman" w:hAnsi="Times New Roman" w:cs="Times New Roman"/>
                <w:b/>
                <w:highlight w:val="yellow"/>
                <w:lang w:eastAsia="ru-RU"/>
              </w:rPr>
              <w:t xml:space="preserve"> учредителей, членов коллегиального исполнительного органа, лица, исполняющего функции единоличного исполнительного органа участника конкурса</w:t>
            </w:r>
            <w:r w:rsidR="009F2BA6" w:rsidRPr="003968AC">
              <w:rPr>
                <w:rFonts w:ascii="Times New Roman" w:eastAsia="Times New Roman" w:hAnsi="Times New Roman" w:cs="Times New Roman"/>
                <w:b/>
                <w:highlight w:val="yellow"/>
                <w:lang w:eastAsia="ru-RU"/>
              </w:rPr>
              <w:t>*</w:t>
            </w:r>
          </w:p>
        </w:tc>
        <w:tc>
          <w:tcPr>
            <w:tcW w:w="4319" w:type="dxa"/>
          </w:tcPr>
          <w:p w:rsidR="0023791B" w:rsidRPr="00E26A40" w:rsidRDefault="0023791B" w:rsidP="005E6CFC">
            <w:pPr>
              <w:keepNext/>
              <w:spacing w:after="0" w:line="240" w:lineRule="auto"/>
              <w:rPr>
                <w:rFonts w:ascii="Times New Roman" w:hAnsi="Times New Roman" w:cs="Times New Roman"/>
                <w:b/>
              </w:rPr>
            </w:pPr>
          </w:p>
        </w:tc>
      </w:tr>
      <w:tr w:rsidR="00FE7242" w:rsidRPr="00E26A40" w:rsidTr="00312598">
        <w:trPr>
          <w:trHeight w:val="766"/>
        </w:trPr>
        <w:tc>
          <w:tcPr>
            <w:tcW w:w="5760" w:type="dxa"/>
            <w:tcBorders>
              <w:top w:val="single" w:sz="4" w:space="0" w:color="auto"/>
              <w:bottom w:val="single" w:sz="4" w:space="0" w:color="auto"/>
            </w:tcBorders>
          </w:tcPr>
          <w:p w:rsidR="00312598" w:rsidRPr="003968AC" w:rsidRDefault="0023791B" w:rsidP="005E6CFC">
            <w:pPr>
              <w:keepNext/>
              <w:autoSpaceDE w:val="0"/>
              <w:autoSpaceDN w:val="0"/>
              <w:adjustRightInd w:val="0"/>
              <w:spacing w:after="0" w:line="240" w:lineRule="auto"/>
              <w:contextualSpacing/>
              <w:rPr>
                <w:rFonts w:ascii="Times New Roman" w:eastAsia="Times New Roman" w:hAnsi="Times New Roman" w:cs="Times New Roman"/>
                <w:b/>
                <w:highlight w:val="yellow"/>
                <w:lang w:eastAsia="ru-RU"/>
              </w:rPr>
            </w:pPr>
            <w:r w:rsidRPr="003968AC">
              <w:rPr>
                <w:rFonts w:ascii="Times New Roman" w:eastAsia="Times New Roman" w:hAnsi="Times New Roman" w:cs="Times New Roman"/>
                <w:b/>
                <w:highlight w:val="yellow"/>
                <w:lang w:eastAsia="ru-RU"/>
              </w:rPr>
              <w:t>5</w:t>
            </w:r>
            <w:r w:rsidR="00312598" w:rsidRPr="003968AC">
              <w:rPr>
                <w:rFonts w:ascii="Times New Roman" w:eastAsia="Times New Roman" w:hAnsi="Times New Roman" w:cs="Times New Roman"/>
                <w:b/>
                <w:highlight w:val="yellow"/>
                <w:lang w:eastAsia="ru-RU"/>
              </w:rPr>
              <w:t xml:space="preserve">. </w:t>
            </w:r>
            <w:r w:rsidR="007026EA" w:rsidRPr="003968AC">
              <w:rPr>
                <w:rFonts w:ascii="Times New Roman" w:eastAsia="Times New Roman" w:hAnsi="Times New Roman" w:cs="Times New Roman"/>
                <w:b/>
                <w:highlight w:val="yellow"/>
                <w:lang w:eastAsia="ru-RU"/>
              </w:rPr>
              <w:t>Н</w:t>
            </w:r>
            <w:r w:rsidR="00312598" w:rsidRPr="003968AC">
              <w:rPr>
                <w:rFonts w:ascii="Times New Roman" w:eastAsia="Times New Roman" w:hAnsi="Times New Roman" w:cs="Times New Roman"/>
                <w:b/>
                <w:highlight w:val="yellow"/>
                <w:lang w:eastAsia="ru-RU"/>
              </w:rPr>
              <w:t>омер контактного телефона</w:t>
            </w:r>
            <w:r w:rsidR="007026EA" w:rsidRPr="003968AC">
              <w:rPr>
                <w:rFonts w:ascii="Times New Roman" w:eastAsia="Times New Roman" w:hAnsi="Times New Roman" w:cs="Times New Roman"/>
                <w:b/>
                <w:highlight w:val="yellow"/>
                <w:lang w:eastAsia="ru-RU"/>
              </w:rPr>
              <w:t>*</w:t>
            </w:r>
          </w:p>
        </w:tc>
        <w:tc>
          <w:tcPr>
            <w:tcW w:w="4319" w:type="dxa"/>
          </w:tcPr>
          <w:p w:rsidR="00312598" w:rsidRPr="00E26A40" w:rsidRDefault="00312598" w:rsidP="005E6CFC">
            <w:pPr>
              <w:keepNext/>
              <w:spacing w:after="0" w:line="240" w:lineRule="auto"/>
              <w:rPr>
                <w:rFonts w:ascii="Times New Roman" w:hAnsi="Times New Roman" w:cs="Times New Roman"/>
                <w:b/>
              </w:rPr>
            </w:pPr>
          </w:p>
        </w:tc>
      </w:tr>
      <w:tr w:rsidR="00FE7242" w:rsidRPr="00E26A40" w:rsidTr="00312598">
        <w:trPr>
          <w:trHeight w:val="766"/>
        </w:trPr>
        <w:tc>
          <w:tcPr>
            <w:tcW w:w="5760" w:type="dxa"/>
            <w:tcBorders>
              <w:top w:val="single" w:sz="4" w:space="0" w:color="auto"/>
              <w:bottom w:val="single" w:sz="4" w:space="0" w:color="auto"/>
            </w:tcBorders>
          </w:tcPr>
          <w:p w:rsidR="00312598" w:rsidRPr="00E26A40" w:rsidRDefault="0023791B" w:rsidP="005E6CFC">
            <w:pPr>
              <w:keepNext/>
              <w:autoSpaceDE w:val="0"/>
              <w:autoSpaceDN w:val="0"/>
              <w:adjustRightInd w:val="0"/>
              <w:spacing w:after="0" w:line="240" w:lineRule="auto"/>
              <w:contextualSpacing/>
              <w:rPr>
                <w:rFonts w:ascii="Times New Roman" w:eastAsia="Times New Roman" w:hAnsi="Times New Roman" w:cs="Times New Roman"/>
                <w:b/>
                <w:lang w:eastAsia="ru-RU"/>
              </w:rPr>
            </w:pPr>
            <w:r w:rsidRPr="00E26A40">
              <w:rPr>
                <w:rFonts w:ascii="Times New Roman" w:eastAsia="Times New Roman" w:hAnsi="Times New Roman" w:cs="Times New Roman"/>
                <w:b/>
                <w:lang w:eastAsia="ru-RU"/>
              </w:rPr>
              <w:t>6</w:t>
            </w:r>
            <w:r w:rsidR="00312598" w:rsidRPr="00E26A40">
              <w:rPr>
                <w:rFonts w:ascii="Times New Roman" w:eastAsia="Times New Roman" w:hAnsi="Times New Roman" w:cs="Times New Roman"/>
                <w:b/>
                <w:lang w:eastAsia="ru-RU"/>
              </w:rPr>
              <w:t>. Адрес электронной почты</w:t>
            </w:r>
          </w:p>
        </w:tc>
        <w:tc>
          <w:tcPr>
            <w:tcW w:w="4319" w:type="dxa"/>
          </w:tcPr>
          <w:p w:rsidR="00312598" w:rsidRPr="00E26A40" w:rsidRDefault="00312598" w:rsidP="005E6CFC">
            <w:pPr>
              <w:keepNext/>
              <w:spacing w:after="0" w:line="240" w:lineRule="auto"/>
              <w:rPr>
                <w:rFonts w:ascii="Times New Roman" w:hAnsi="Times New Roman" w:cs="Times New Roman"/>
                <w:b/>
              </w:rPr>
            </w:pPr>
          </w:p>
        </w:tc>
      </w:tr>
      <w:tr w:rsidR="00FE7242" w:rsidRPr="00E26A40" w:rsidTr="00312598">
        <w:trPr>
          <w:trHeight w:val="766"/>
        </w:trPr>
        <w:tc>
          <w:tcPr>
            <w:tcW w:w="5760" w:type="dxa"/>
            <w:tcBorders>
              <w:top w:val="single" w:sz="4" w:space="0" w:color="auto"/>
            </w:tcBorders>
          </w:tcPr>
          <w:p w:rsidR="00312598" w:rsidRPr="00E26A40" w:rsidRDefault="0023791B" w:rsidP="005E6CFC">
            <w:pPr>
              <w:keepNext/>
              <w:autoSpaceDE w:val="0"/>
              <w:autoSpaceDN w:val="0"/>
              <w:adjustRightInd w:val="0"/>
              <w:spacing w:after="0" w:line="240" w:lineRule="auto"/>
              <w:contextualSpacing/>
              <w:rPr>
                <w:rFonts w:ascii="Times New Roman" w:eastAsia="Times New Roman" w:hAnsi="Times New Roman" w:cs="Times New Roman"/>
                <w:b/>
                <w:lang w:eastAsia="ru-RU"/>
              </w:rPr>
            </w:pPr>
            <w:r w:rsidRPr="00E26A40">
              <w:rPr>
                <w:rFonts w:ascii="Times New Roman" w:eastAsia="Times New Roman" w:hAnsi="Times New Roman" w:cs="Times New Roman"/>
                <w:b/>
                <w:lang w:eastAsia="ru-RU"/>
              </w:rPr>
              <w:t>7</w:t>
            </w:r>
            <w:r w:rsidR="00312598" w:rsidRPr="00E26A40">
              <w:rPr>
                <w:rFonts w:ascii="Times New Roman" w:eastAsia="Times New Roman" w:hAnsi="Times New Roman" w:cs="Times New Roman"/>
                <w:b/>
                <w:lang w:eastAsia="ru-RU"/>
              </w:rPr>
              <w:t>. Банковские реквизиты</w:t>
            </w:r>
          </w:p>
        </w:tc>
        <w:tc>
          <w:tcPr>
            <w:tcW w:w="4319" w:type="dxa"/>
          </w:tcPr>
          <w:p w:rsidR="00312598" w:rsidRPr="00E26A40" w:rsidRDefault="00312598" w:rsidP="005E6CFC">
            <w:pPr>
              <w:keepNext/>
              <w:spacing w:after="0" w:line="240" w:lineRule="auto"/>
              <w:rPr>
                <w:rFonts w:ascii="Times New Roman" w:hAnsi="Times New Roman" w:cs="Times New Roman"/>
                <w:b/>
              </w:rPr>
            </w:pPr>
          </w:p>
        </w:tc>
      </w:tr>
    </w:tbl>
    <w:p w:rsidR="007026EA" w:rsidRPr="00E26A40" w:rsidRDefault="00312598" w:rsidP="005E6CFC">
      <w:pPr>
        <w:spacing w:after="0" w:line="240" w:lineRule="auto"/>
        <w:jc w:val="center"/>
        <w:rPr>
          <w:rFonts w:ascii="Times New Roman" w:eastAsia="Times New Roman" w:hAnsi="Times New Roman" w:cs="Times New Roman"/>
          <w:b/>
          <w:i/>
          <w:lang w:eastAsia="ru-RU"/>
        </w:rPr>
      </w:pPr>
      <w:r w:rsidRPr="00E26A40">
        <w:rPr>
          <w:rFonts w:ascii="Times New Roman" w:eastAsia="Times New Roman" w:hAnsi="Times New Roman" w:cs="Times New Roman"/>
          <w:b/>
          <w:i/>
          <w:lang w:eastAsia="ru-RU"/>
        </w:rPr>
        <w:t>Для физического лица</w:t>
      </w:r>
    </w:p>
    <w:tbl>
      <w:tblPr>
        <w:tblpPr w:leftFromText="181" w:rightFromText="181" w:vertAnchor="text" w:tblpXSpec="center" w:tblpY="1"/>
        <w:tblW w:w="10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0"/>
        <w:gridCol w:w="4319"/>
      </w:tblGrid>
      <w:tr w:rsidR="00FE7242" w:rsidRPr="00E26A40" w:rsidTr="00893041">
        <w:tc>
          <w:tcPr>
            <w:tcW w:w="5760" w:type="dxa"/>
          </w:tcPr>
          <w:p w:rsidR="00312598" w:rsidRPr="003968AC" w:rsidRDefault="00312598" w:rsidP="005E6CFC">
            <w:pPr>
              <w:keepNext/>
              <w:autoSpaceDE w:val="0"/>
              <w:autoSpaceDN w:val="0"/>
              <w:adjustRightInd w:val="0"/>
              <w:spacing w:after="0" w:line="240" w:lineRule="auto"/>
              <w:rPr>
                <w:rFonts w:ascii="Times New Roman" w:eastAsia="Times New Roman" w:hAnsi="Times New Roman" w:cs="Times New Roman"/>
                <w:b/>
                <w:highlight w:val="yellow"/>
                <w:lang w:eastAsia="ru-RU"/>
              </w:rPr>
            </w:pPr>
            <w:r w:rsidRPr="003968AC">
              <w:rPr>
                <w:rFonts w:ascii="Times New Roman" w:eastAsia="Times New Roman" w:hAnsi="Times New Roman" w:cs="Times New Roman"/>
                <w:b/>
                <w:highlight w:val="yellow"/>
                <w:lang w:eastAsia="ru-RU"/>
              </w:rPr>
              <w:t xml:space="preserve">1. </w:t>
            </w:r>
            <w:r w:rsidR="007026EA" w:rsidRPr="003968AC">
              <w:rPr>
                <w:rFonts w:ascii="Times New Roman" w:eastAsia="Times New Roman" w:hAnsi="Times New Roman" w:cs="Times New Roman"/>
                <w:b/>
                <w:highlight w:val="yellow"/>
                <w:lang w:eastAsia="ru-RU"/>
              </w:rPr>
              <w:t>Ф</w:t>
            </w:r>
            <w:r w:rsidRPr="003968AC">
              <w:rPr>
                <w:rFonts w:ascii="Times New Roman" w:eastAsia="Times New Roman" w:hAnsi="Times New Roman" w:cs="Times New Roman"/>
                <w:b/>
                <w:highlight w:val="yellow"/>
                <w:lang w:eastAsia="ru-RU"/>
              </w:rPr>
              <w:t>амилия, имя, отчество (при наличии)</w:t>
            </w:r>
            <w:r w:rsidR="007026EA" w:rsidRPr="003968AC">
              <w:rPr>
                <w:rFonts w:ascii="Times New Roman" w:eastAsia="Times New Roman" w:hAnsi="Times New Roman" w:cs="Times New Roman"/>
                <w:b/>
                <w:highlight w:val="yellow"/>
                <w:lang w:eastAsia="ru-RU"/>
              </w:rPr>
              <w:t>*</w:t>
            </w:r>
            <w:r w:rsidRPr="003968AC">
              <w:rPr>
                <w:rFonts w:ascii="Times New Roman" w:eastAsia="Times New Roman" w:hAnsi="Times New Roman" w:cs="Times New Roman"/>
                <w:b/>
                <w:highlight w:val="yellow"/>
                <w:lang w:eastAsia="ru-RU"/>
              </w:rPr>
              <w:t xml:space="preserve"> </w:t>
            </w:r>
          </w:p>
        </w:tc>
        <w:tc>
          <w:tcPr>
            <w:tcW w:w="4319" w:type="dxa"/>
          </w:tcPr>
          <w:p w:rsidR="00312598" w:rsidRPr="00E26A40" w:rsidRDefault="00312598" w:rsidP="005E6CFC">
            <w:pPr>
              <w:keepNext/>
              <w:spacing w:after="0" w:line="240" w:lineRule="auto"/>
              <w:rPr>
                <w:rFonts w:ascii="Times New Roman" w:hAnsi="Times New Roman" w:cs="Times New Roman"/>
                <w:b/>
              </w:rPr>
            </w:pPr>
          </w:p>
        </w:tc>
      </w:tr>
      <w:tr w:rsidR="00FE7242" w:rsidRPr="00E26A40" w:rsidTr="00893041">
        <w:tc>
          <w:tcPr>
            <w:tcW w:w="5760" w:type="dxa"/>
            <w:tcBorders>
              <w:bottom w:val="single" w:sz="4" w:space="0" w:color="auto"/>
            </w:tcBorders>
          </w:tcPr>
          <w:p w:rsidR="00312598" w:rsidRPr="003968AC" w:rsidRDefault="00312598" w:rsidP="005E6CFC">
            <w:pPr>
              <w:keepNext/>
              <w:autoSpaceDE w:val="0"/>
              <w:autoSpaceDN w:val="0"/>
              <w:adjustRightInd w:val="0"/>
              <w:spacing w:after="0" w:line="240" w:lineRule="auto"/>
              <w:rPr>
                <w:rFonts w:ascii="Times New Roman" w:eastAsia="Times New Roman" w:hAnsi="Times New Roman" w:cs="Times New Roman"/>
                <w:b/>
                <w:highlight w:val="yellow"/>
                <w:lang w:eastAsia="ru-RU"/>
              </w:rPr>
            </w:pPr>
            <w:r w:rsidRPr="003968AC">
              <w:rPr>
                <w:rFonts w:ascii="Times New Roman" w:eastAsia="Times New Roman" w:hAnsi="Times New Roman" w:cs="Times New Roman"/>
                <w:b/>
                <w:highlight w:val="yellow"/>
                <w:lang w:eastAsia="ru-RU"/>
              </w:rPr>
              <w:t xml:space="preserve">2. </w:t>
            </w:r>
            <w:r w:rsidR="007026EA" w:rsidRPr="003968AC">
              <w:rPr>
                <w:rFonts w:ascii="Times New Roman" w:eastAsia="Times New Roman" w:hAnsi="Times New Roman" w:cs="Times New Roman"/>
                <w:b/>
                <w:highlight w:val="yellow"/>
                <w:lang w:eastAsia="ru-RU"/>
              </w:rPr>
              <w:t>М</w:t>
            </w:r>
            <w:r w:rsidRPr="003968AC">
              <w:rPr>
                <w:rFonts w:ascii="Times New Roman" w:eastAsia="Times New Roman" w:hAnsi="Times New Roman" w:cs="Times New Roman"/>
                <w:b/>
                <w:highlight w:val="yellow"/>
                <w:lang w:eastAsia="ru-RU"/>
              </w:rPr>
              <w:t>есто жительства</w:t>
            </w:r>
            <w:r w:rsidR="007026EA" w:rsidRPr="003968AC">
              <w:rPr>
                <w:rFonts w:ascii="Times New Roman" w:eastAsia="Times New Roman" w:hAnsi="Times New Roman" w:cs="Times New Roman"/>
                <w:b/>
                <w:highlight w:val="yellow"/>
                <w:lang w:eastAsia="ru-RU"/>
              </w:rPr>
              <w:t>*</w:t>
            </w:r>
            <w:r w:rsidRPr="003968AC">
              <w:rPr>
                <w:rFonts w:ascii="Times New Roman" w:eastAsia="Times New Roman" w:hAnsi="Times New Roman" w:cs="Times New Roman"/>
                <w:b/>
                <w:highlight w:val="yellow"/>
                <w:lang w:eastAsia="ru-RU"/>
              </w:rPr>
              <w:t xml:space="preserve"> </w:t>
            </w:r>
          </w:p>
        </w:tc>
        <w:tc>
          <w:tcPr>
            <w:tcW w:w="4319" w:type="dxa"/>
          </w:tcPr>
          <w:p w:rsidR="00312598" w:rsidRPr="00E26A40" w:rsidRDefault="00312598" w:rsidP="005E6CFC">
            <w:pPr>
              <w:keepNext/>
              <w:spacing w:after="0" w:line="240" w:lineRule="auto"/>
              <w:rPr>
                <w:rFonts w:ascii="Times New Roman" w:hAnsi="Times New Roman" w:cs="Times New Roman"/>
                <w:b/>
              </w:rPr>
            </w:pPr>
          </w:p>
        </w:tc>
      </w:tr>
      <w:tr w:rsidR="003968AC" w:rsidRPr="00E26A40" w:rsidTr="00893041">
        <w:tc>
          <w:tcPr>
            <w:tcW w:w="5760" w:type="dxa"/>
            <w:tcBorders>
              <w:bottom w:val="single" w:sz="4" w:space="0" w:color="auto"/>
            </w:tcBorders>
          </w:tcPr>
          <w:p w:rsidR="003968AC" w:rsidRPr="003968AC" w:rsidRDefault="003968AC" w:rsidP="005E6CFC">
            <w:pPr>
              <w:keepNext/>
              <w:autoSpaceDE w:val="0"/>
              <w:autoSpaceDN w:val="0"/>
              <w:adjustRightInd w:val="0"/>
              <w:spacing w:after="0" w:line="240" w:lineRule="auto"/>
              <w:contextualSpacing/>
              <w:rPr>
                <w:rFonts w:ascii="Times New Roman" w:eastAsia="Times New Roman" w:hAnsi="Times New Roman" w:cs="Times New Roman"/>
                <w:b/>
                <w:highlight w:val="yellow"/>
                <w:lang w:eastAsia="ru-RU"/>
              </w:rPr>
            </w:pPr>
            <w:r w:rsidRPr="003968AC">
              <w:rPr>
                <w:rFonts w:ascii="Times New Roman" w:eastAsia="Times New Roman" w:hAnsi="Times New Roman" w:cs="Times New Roman"/>
                <w:b/>
                <w:highlight w:val="yellow"/>
                <w:lang w:eastAsia="ru-RU"/>
              </w:rPr>
              <w:t>3. Почтовый адрес*</w:t>
            </w:r>
          </w:p>
        </w:tc>
        <w:tc>
          <w:tcPr>
            <w:tcW w:w="4319" w:type="dxa"/>
          </w:tcPr>
          <w:p w:rsidR="003968AC" w:rsidRPr="00E26A40" w:rsidRDefault="003968AC" w:rsidP="005E6CFC">
            <w:pPr>
              <w:keepNext/>
              <w:spacing w:after="0" w:line="240" w:lineRule="auto"/>
              <w:rPr>
                <w:rFonts w:ascii="Times New Roman" w:hAnsi="Times New Roman" w:cs="Times New Roman"/>
                <w:b/>
              </w:rPr>
            </w:pPr>
          </w:p>
        </w:tc>
      </w:tr>
      <w:tr w:rsidR="00FE7242" w:rsidRPr="00E26A40" w:rsidTr="00893041">
        <w:trPr>
          <w:trHeight w:val="766"/>
        </w:trPr>
        <w:tc>
          <w:tcPr>
            <w:tcW w:w="5760" w:type="dxa"/>
            <w:tcBorders>
              <w:top w:val="single" w:sz="4" w:space="0" w:color="auto"/>
              <w:bottom w:val="single" w:sz="4" w:space="0" w:color="auto"/>
            </w:tcBorders>
          </w:tcPr>
          <w:p w:rsidR="00312598" w:rsidRPr="00E26A40" w:rsidRDefault="003968AC" w:rsidP="005E6CFC">
            <w:pPr>
              <w:keepNext/>
              <w:autoSpaceDE w:val="0"/>
              <w:autoSpaceDN w:val="0"/>
              <w:adjustRightInd w:val="0"/>
              <w:spacing w:after="0" w:line="240" w:lineRule="auto"/>
              <w:rPr>
                <w:rFonts w:ascii="Times New Roman" w:eastAsia="Times New Roman" w:hAnsi="Times New Roman" w:cs="Times New Roman"/>
                <w:b/>
                <w:lang w:eastAsia="ru-RU"/>
              </w:rPr>
            </w:pPr>
            <w:r w:rsidRPr="003968AC">
              <w:rPr>
                <w:rFonts w:ascii="Times New Roman" w:eastAsia="Times New Roman" w:hAnsi="Times New Roman" w:cs="Times New Roman"/>
                <w:b/>
                <w:highlight w:val="yellow"/>
                <w:lang w:eastAsia="ru-RU"/>
              </w:rPr>
              <w:t>4</w:t>
            </w:r>
            <w:r w:rsidR="00312598" w:rsidRPr="003968AC">
              <w:rPr>
                <w:rFonts w:ascii="Times New Roman" w:eastAsia="Times New Roman" w:hAnsi="Times New Roman" w:cs="Times New Roman"/>
                <w:b/>
                <w:highlight w:val="yellow"/>
                <w:lang w:eastAsia="ru-RU"/>
              </w:rPr>
              <w:t xml:space="preserve">. </w:t>
            </w:r>
            <w:r w:rsidR="007026EA" w:rsidRPr="003968AC">
              <w:rPr>
                <w:rFonts w:ascii="Times New Roman" w:eastAsia="Times New Roman" w:hAnsi="Times New Roman" w:cs="Times New Roman"/>
                <w:b/>
                <w:highlight w:val="yellow"/>
                <w:lang w:eastAsia="ru-RU"/>
              </w:rPr>
              <w:t>Паспортные данные*</w:t>
            </w:r>
          </w:p>
        </w:tc>
        <w:tc>
          <w:tcPr>
            <w:tcW w:w="4319" w:type="dxa"/>
          </w:tcPr>
          <w:p w:rsidR="00312598" w:rsidRPr="00E26A40" w:rsidRDefault="00312598" w:rsidP="005E6CFC">
            <w:pPr>
              <w:keepNext/>
              <w:spacing w:after="0" w:line="240" w:lineRule="auto"/>
              <w:rPr>
                <w:rFonts w:ascii="Times New Roman" w:hAnsi="Times New Roman" w:cs="Times New Roman"/>
                <w:b/>
              </w:rPr>
            </w:pPr>
          </w:p>
        </w:tc>
      </w:tr>
      <w:tr w:rsidR="00FE7242" w:rsidRPr="00E26A40" w:rsidTr="00893041">
        <w:trPr>
          <w:trHeight w:val="766"/>
        </w:trPr>
        <w:tc>
          <w:tcPr>
            <w:tcW w:w="5760" w:type="dxa"/>
            <w:tcBorders>
              <w:top w:val="single" w:sz="4" w:space="0" w:color="auto"/>
              <w:bottom w:val="single" w:sz="4" w:space="0" w:color="auto"/>
            </w:tcBorders>
          </w:tcPr>
          <w:p w:rsidR="00312598" w:rsidRPr="00E26A40" w:rsidRDefault="003968AC" w:rsidP="005E6CFC">
            <w:pPr>
              <w:keepNext/>
              <w:autoSpaceDE w:val="0"/>
              <w:autoSpaceDN w:val="0"/>
              <w:adjustRightInd w:val="0"/>
              <w:spacing w:after="0" w:line="240" w:lineRule="auto"/>
              <w:rPr>
                <w:rFonts w:ascii="Times New Roman" w:eastAsia="Times New Roman" w:hAnsi="Times New Roman" w:cs="Times New Roman"/>
                <w:b/>
                <w:lang w:eastAsia="ru-RU"/>
              </w:rPr>
            </w:pPr>
            <w:r w:rsidRPr="003968AC">
              <w:rPr>
                <w:rFonts w:ascii="Times New Roman" w:eastAsia="Times New Roman" w:hAnsi="Times New Roman" w:cs="Times New Roman"/>
                <w:b/>
                <w:highlight w:val="yellow"/>
                <w:lang w:eastAsia="ru-RU"/>
              </w:rPr>
              <w:t>5</w:t>
            </w:r>
            <w:r w:rsidR="00312598" w:rsidRPr="003968AC">
              <w:rPr>
                <w:rFonts w:ascii="Times New Roman" w:eastAsia="Times New Roman" w:hAnsi="Times New Roman" w:cs="Times New Roman"/>
                <w:b/>
                <w:highlight w:val="yellow"/>
                <w:lang w:eastAsia="ru-RU"/>
              </w:rPr>
              <w:t xml:space="preserve">. </w:t>
            </w:r>
            <w:r w:rsidR="007026EA" w:rsidRPr="003968AC">
              <w:rPr>
                <w:rFonts w:ascii="Times New Roman" w:eastAsia="Times New Roman" w:hAnsi="Times New Roman" w:cs="Times New Roman"/>
                <w:b/>
                <w:highlight w:val="yellow"/>
                <w:lang w:eastAsia="ru-RU"/>
              </w:rPr>
              <w:t>Н</w:t>
            </w:r>
            <w:r w:rsidR="00312598" w:rsidRPr="003968AC">
              <w:rPr>
                <w:rFonts w:ascii="Times New Roman" w:eastAsia="Times New Roman" w:hAnsi="Times New Roman" w:cs="Times New Roman"/>
                <w:b/>
                <w:highlight w:val="yellow"/>
                <w:lang w:eastAsia="ru-RU"/>
              </w:rPr>
              <w:t>омер контактного телефона</w:t>
            </w:r>
            <w:r w:rsidR="007026EA" w:rsidRPr="003968AC">
              <w:rPr>
                <w:rFonts w:ascii="Times New Roman" w:eastAsia="Times New Roman" w:hAnsi="Times New Roman" w:cs="Times New Roman"/>
                <w:b/>
                <w:highlight w:val="yellow"/>
                <w:lang w:eastAsia="ru-RU"/>
              </w:rPr>
              <w:t>*</w:t>
            </w:r>
          </w:p>
        </w:tc>
        <w:tc>
          <w:tcPr>
            <w:tcW w:w="4319" w:type="dxa"/>
          </w:tcPr>
          <w:p w:rsidR="00312598" w:rsidRPr="00E26A40" w:rsidRDefault="00312598" w:rsidP="005E6CFC">
            <w:pPr>
              <w:keepNext/>
              <w:spacing w:after="0" w:line="240" w:lineRule="auto"/>
              <w:rPr>
                <w:rFonts w:ascii="Times New Roman" w:hAnsi="Times New Roman" w:cs="Times New Roman"/>
                <w:b/>
              </w:rPr>
            </w:pPr>
          </w:p>
        </w:tc>
      </w:tr>
      <w:tr w:rsidR="00FE7242" w:rsidRPr="00E26A40" w:rsidTr="00893041">
        <w:trPr>
          <w:trHeight w:val="766"/>
        </w:trPr>
        <w:tc>
          <w:tcPr>
            <w:tcW w:w="5760" w:type="dxa"/>
            <w:tcBorders>
              <w:top w:val="single" w:sz="4" w:space="0" w:color="auto"/>
              <w:bottom w:val="single" w:sz="4" w:space="0" w:color="auto"/>
            </w:tcBorders>
          </w:tcPr>
          <w:p w:rsidR="00312598" w:rsidRPr="00E26A40" w:rsidRDefault="003968AC" w:rsidP="005E6CFC">
            <w:pPr>
              <w:keepNext/>
              <w:autoSpaceDE w:val="0"/>
              <w:autoSpaceDN w:val="0"/>
              <w:adjustRightInd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6</w:t>
            </w:r>
            <w:r w:rsidR="00312598" w:rsidRPr="00E26A40">
              <w:rPr>
                <w:rFonts w:ascii="Times New Roman" w:eastAsia="Times New Roman" w:hAnsi="Times New Roman" w:cs="Times New Roman"/>
                <w:b/>
                <w:lang w:eastAsia="ru-RU"/>
              </w:rPr>
              <w:t>. Адрес электронной почты</w:t>
            </w:r>
          </w:p>
        </w:tc>
        <w:tc>
          <w:tcPr>
            <w:tcW w:w="4319" w:type="dxa"/>
          </w:tcPr>
          <w:p w:rsidR="00312598" w:rsidRPr="00E26A40" w:rsidRDefault="00312598" w:rsidP="005E6CFC">
            <w:pPr>
              <w:keepNext/>
              <w:spacing w:after="0" w:line="240" w:lineRule="auto"/>
              <w:rPr>
                <w:rFonts w:ascii="Times New Roman" w:hAnsi="Times New Roman" w:cs="Times New Roman"/>
                <w:b/>
              </w:rPr>
            </w:pPr>
          </w:p>
        </w:tc>
      </w:tr>
      <w:tr w:rsidR="00FE7242" w:rsidRPr="00E26A40" w:rsidTr="00893041">
        <w:trPr>
          <w:trHeight w:val="766"/>
        </w:trPr>
        <w:tc>
          <w:tcPr>
            <w:tcW w:w="5760" w:type="dxa"/>
            <w:tcBorders>
              <w:top w:val="single" w:sz="4" w:space="0" w:color="auto"/>
            </w:tcBorders>
          </w:tcPr>
          <w:p w:rsidR="00312598" w:rsidRPr="00E26A40" w:rsidRDefault="003968AC" w:rsidP="005E6CFC">
            <w:pPr>
              <w:keepNext/>
              <w:autoSpaceDE w:val="0"/>
              <w:autoSpaceDN w:val="0"/>
              <w:adjustRightInd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7</w:t>
            </w:r>
            <w:r w:rsidR="00312598" w:rsidRPr="00E26A40">
              <w:rPr>
                <w:rFonts w:ascii="Times New Roman" w:eastAsia="Times New Roman" w:hAnsi="Times New Roman" w:cs="Times New Roman"/>
                <w:b/>
                <w:lang w:eastAsia="ru-RU"/>
              </w:rPr>
              <w:t>. Банковские реквизиты</w:t>
            </w:r>
          </w:p>
        </w:tc>
        <w:tc>
          <w:tcPr>
            <w:tcW w:w="4319" w:type="dxa"/>
          </w:tcPr>
          <w:p w:rsidR="00312598" w:rsidRPr="00E26A40" w:rsidRDefault="00312598" w:rsidP="005E6CFC">
            <w:pPr>
              <w:keepNext/>
              <w:spacing w:after="0" w:line="240" w:lineRule="auto"/>
              <w:rPr>
                <w:rFonts w:ascii="Times New Roman" w:hAnsi="Times New Roman" w:cs="Times New Roman"/>
                <w:b/>
              </w:rPr>
            </w:pPr>
          </w:p>
        </w:tc>
      </w:tr>
    </w:tbl>
    <w:p w:rsidR="00590948" w:rsidRPr="00E26A40" w:rsidRDefault="00590948" w:rsidP="005E6CFC">
      <w:pPr>
        <w:keepNext/>
        <w:spacing w:after="0" w:line="240" w:lineRule="auto"/>
        <w:rPr>
          <w:rFonts w:ascii="Times New Roman" w:hAnsi="Times New Roman" w:cs="Times New Roman"/>
          <w:i/>
        </w:rPr>
      </w:pPr>
    </w:p>
    <w:p w:rsidR="00312598" w:rsidRPr="00E26A40" w:rsidRDefault="00312598" w:rsidP="005E6CFC">
      <w:pPr>
        <w:keepNext/>
        <w:spacing w:after="0" w:line="240" w:lineRule="auto"/>
        <w:rPr>
          <w:rFonts w:ascii="Times New Roman" w:hAnsi="Times New Roman" w:cs="Times New Roman"/>
          <w:i/>
        </w:rPr>
      </w:pPr>
      <w:r w:rsidRPr="00E26A40">
        <w:rPr>
          <w:rFonts w:ascii="Times New Roman" w:hAnsi="Times New Roman" w:cs="Times New Roman"/>
          <w:i/>
        </w:rPr>
        <w:t xml:space="preserve">* Графы, обязательные для заполнения </w:t>
      </w:r>
    </w:p>
    <w:p w:rsidR="00055C2B" w:rsidRPr="00E26A40" w:rsidRDefault="00055C2B" w:rsidP="00055C2B">
      <w:pPr>
        <w:spacing w:after="0" w:line="240" w:lineRule="auto"/>
        <w:jc w:val="both"/>
        <w:rPr>
          <w:rFonts w:ascii="Times New Roman" w:eastAsia="Times New Roman" w:hAnsi="Times New Roman" w:cs="Times New Roman"/>
          <w:i/>
          <w:sz w:val="24"/>
          <w:szCs w:val="24"/>
          <w:lang w:eastAsia="ru-RU"/>
        </w:rPr>
      </w:pPr>
    </w:p>
    <w:p w:rsidR="00590948" w:rsidRPr="00E26A40" w:rsidRDefault="00590948" w:rsidP="00590948">
      <w:pPr>
        <w:autoSpaceDE w:val="0"/>
        <w:autoSpaceDN w:val="0"/>
        <w:adjustRightInd w:val="0"/>
        <w:spacing w:after="0" w:line="240" w:lineRule="auto"/>
        <w:jc w:val="both"/>
        <w:rPr>
          <w:rFonts w:ascii="Times New Roman" w:hAnsi="Times New Roman" w:cs="Times New Roman"/>
          <w:color w:val="000000"/>
          <w:sz w:val="24"/>
          <w:szCs w:val="24"/>
        </w:rPr>
      </w:pPr>
      <w:r w:rsidRPr="00E26A40">
        <w:rPr>
          <w:rFonts w:ascii="Times New Roman" w:hAnsi="Times New Roman" w:cs="Times New Roman"/>
          <w:color w:val="000000"/>
          <w:sz w:val="24"/>
          <w:szCs w:val="24"/>
        </w:rPr>
        <w:t xml:space="preserve">Настоящей заявкой декларируем принадлежность участника закупки к субъектам малого предпринимательства </w:t>
      </w:r>
    </w:p>
    <w:p w:rsidR="00590948" w:rsidRPr="00E26A40" w:rsidRDefault="00590948" w:rsidP="00590948">
      <w:pPr>
        <w:autoSpaceDE w:val="0"/>
        <w:autoSpaceDN w:val="0"/>
        <w:adjustRightInd w:val="0"/>
        <w:spacing w:after="0" w:line="240" w:lineRule="auto"/>
        <w:jc w:val="both"/>
        <w:rPr>
          <w:rFonts w:ascii="Times New Roman" w:hAnsi="Times New Roman" w:cs="Times New Roman"/>
          <w:b/>
          <w:i/>
          <w:color w:val="000000"/>
          <w:sz w:val="24"/>
          <w:szCs w:val="24"/>
        </w:rPr>
      </w:pPr>
      <w:r w:rsidRPr="00E26A40">
        <w:rPr>
          <w:rFonts w:ascii="Times New Roman" w:hAnsi="Times New Roman" w:cs="Times New Roman"/>
          <w:b/>
          <w:i/>
          <w:color w:val="000000"/>
          <w:sz w:val="24"/>
          <w:szCs w:val="24"/>
        </w:rPr>
        <w:t xml:space="preserve">или* </w:t>
      </w:r>
    </w:p>
    <w:p w:rsidR="00590948" w:rsidRPr="00E26A40" w:rsidRDefault="00590948" w:rsidP="00590948">
      <w:pPr>
        <w:autoSpaceDE w:val="0"/>
        <w:autoSpaceDN w:val="0"/>
        <w:adjustRightInd w:val="0"/>
        <w:spacing w:after="0" w:line="240" w:lineRule="auto"/>
        <w:jc w:val="both"/>
        <w:rPr>
          <w:rFonts w:ascii="Times New Roman" w:hAnsi="Times New Roman" w:cs="Times New Roman"/>
          <w:color w:val="000000"/>
          <w:sz w:val="24"/>
          <w:szCs w:val="24"/>
        </w:rPr>
      </w:pPr>
      <w:r w:rsidRPr="00E26A40">
        <w:rPr>
          <w:rFonts w:ascii="Times New Roman" w:hAnsi="Times New Roman" w:cs="Times New Roman"/>
          <w:color w:val="000000"/>
          <w:sz w:val="24"/>
          <w:szCs w:val="24"/>
        </w:rPr>
        <w:t>Настоящей заявкой декларируем принадлежность участника закупки к социально ориентированным некоммерческим организациям,</w:t>
      </w:r>
      <w:r w:rsidRPr="00E26A40">
        <w:rPr>
          <w:rFonts w:ascii="Times New Roman" w:hAnsi="Times New Roman" w:cs="Times New Roman"/>
          <w:bCs/>
          <w:color w:val="000000"/>
          <w:sz w:val="24"/>
          <w:szCs w:val="24"/>
        </w:rPr>
        <w:t xml:space="preserve"> учредителями организации не являются Российская Федерация, субъекты Российской Федерации или муниципальные образования</w:t>
      </w:r>
      <w:r w:rsidRPr="00E26A40">
        <w:rPr>
          <w:rFonts w:ascii="Times New Roman" w:hAnsi="Times New Roman" w:cs="Times New Roman"/>
          <w:color w:val="000000"/>
          <w:sz w:val="24"/>
          <w:szCs w:val="24"/>
        </w:rPr>
        <w:t>.</w:t>
      </w:r>
    </w:p>
    <w:p w:rsidR="00590948" w:rsidRPr="00E26A40" w:rsidRDefault="00590948" w:rsidP="00590948">
      <w:pPr>
        <w:spacing w:after="0" w:line="240" w:lineRule="auto"/>
        <w:jc w:val="both"/>
        <w:rPr>
          <w:rFonts w:ascii="Times New Roman" w:hAnsi="Times New Roman" w:cs="Times New Roman"/>
          <w:b/>
          <w:i/>
          <w:color w:val="000000"/>
          <w:sz w:val="24"/>
          <w:szCs w:val="24"/>
        </w:rPr>
      </w:pPr>
      <w:r w:rsidRPr="00E26A40">
        <w:rPr>
          <w:rFonts w:ascii="Times New Roman" w:hAnsi="Times New Roman" w:cs="Times New Roman"/>
          <w:b/>
          <w:i/>
          <w:color w:val="000000"/>
          <w:sz w:val="24"/>
          <w:szCs w:val="24"/>
        </w:rPr>
        <w:lastRenderedPageBreak/>
        <w:t>* выбрать нужное</w:t>
      </w:r>
    </w:p>
    <w:p w:rsidR="00590948" w:rsidRPr="00E26A40" w:rsidRDefault="00590948" w:rsidP="00590948">
      <w:pPr>
        <w:spacing w:after="0" w:line="240" w:lineRule="auto"/>
        <w:jc w:val="both"/>
        <w:rPr>
          <w:rFonts w:ascii="Times New Roman" w:hAnsi="Times New Roman" w:cs="Times New Roman"/>
          <w:i/>
          <w:sz w:val="24"/>
          <w:szCs w:val="24"/>
        </w:rPr>
      </w:pPr>
      <w:r w:rsidRPr="00E26A40">
        <w:rPr>
          <w:rFonts w:ascii="Times New Roman" w:hAnsi="Times New Roman" w:cs="Times New Roman"/>
          <w:b/>
          <w:i/>
          <w:sz w:val="24"/>
          <w:szCs w:val="24"/>
        </w:rPr>
        <w:t>(Пункт включается в документацию только в соответствующих случаях)</w:t>
      </w:r>
    </w:p>
    <w:p w:rsidR="00590948" w:rsidRPr="00E26A40" w:rsidRDefault="00590948" w:rsidP="00590948">
      <w:pPr>
        <w:spacing w:after="0" w:line="240" w:lineRule="auto"/>
        <w:jc w:val="both"/>
        <w:rPr>
          <w:rFonts w:ascii="Times New Roman" w:hAnsi="Times New Roman" w:cs="Times New Roman"/>
          <w:i/>
          <w:sz w:val="24"/>
          <w:szCs w:val="24"/>
        </w:rPr>
      </w:pPr>
    </w:p>
    <w:p w:rsidR="00C20E7C" w:rsidRPr="00E26A40" w:rsidRDefault="00C20E7C" w:rsidP="005E6CFC">
      <w:pPr>
        <w:keepNext/>
        <w:spacing w:after="0" w:line="240" w:lineRule="auto"/>
        <w:outlineLvl w:val="0"/>
        <w:rPr>
          <w:rFonts w:ascii="Times New Roman" w:hAnsi="Times New Roman" w:cs="Times New Roman"/>
        </w:rPr>
      </w:pPr>
    </w:p>
    <w:p w:rsidR="00C20E7C" w:rsidRPr="00E26A40" w:rsidRDefault="00C20E7C" w:rsidP="005E6CFC">
      <w:pPr>
        <w:keepNext/>
        <w:spacing w:after="0" w:line="240" w:lineRule="auto"/>
        <w:outlineLvl w:val="0"/>
        <w:rPr>
          <w:rFonts w:ascii="Times New Roman" w:hAnsi="Times New Roman" w:cs="Times New Roman"/>
        </w:rPr>
      </w:pPr>
    </w:p>
    <w:p w:rsidR="00893041" w:rsidRPr="00E26A40" w:rsidRDefault="00893041" w:rsidP="005E6CFC">
      <w:pPr>
        <w:keepNext/>
        <w:spacing w:after="0" w:line="240" w:lineRule="auto"/>
        <w:outlineLvl w:val="0"/>
        <w:rPr>
          <w:rFonts w:ascii="Times New Roman" w:hAnsi="Times New Roman" w:cs="Times New Roman"/>
        </w:rPr>
      </w:pPr>
      <w:r w:rsidRPr="00E26A40">
        <w:rPr>
          <w:rFonts w:ascii="Times New Roman" w:hAnsi="Times New Roman" w:cs="Times New Roman"/>
        </w:rPr>
        <w:t xml:space="preserve">Участник закупки </w:t>
      </w:r>
    </w:p>
    <w:p w:rsidR="00893041" w:rsidRPr="00E26A40" w:rsidRDefault="00893041" w:rsidP="005E6CFC">
      <w:pPr>
        <w:keepNext/>
        <w:spacing w:after="0" w:line="240" w:lineRule="auto"/>
        <w:rPr>
          <w:rFonts w:ascii="Times New Roman" w:hAnsi="Times New Roman" w:cs="Times New Roman"/>
        </w:rPr>
      </w:pPr>
      <w:r w:rsidRPr="00E26A40">
        <w:rPr>
          <w:rFonts w:ascii="Times New Roman" w:hAnsi="Times New Roman" w:cs="Times New Roman"/>
        </w:rPr>
        <w:t>(уполномоченный представитель)________________________        ____________________</w:t>
      </w:r>
    </w:p>
    <w:p w:rsidR="00D404A1" w:rsidRDefault="00893041" w:rsidP="005E6CFC">
      <w:pPr>
        <w:keepNext/>
        <w:spacing w:after="0" w:line="240" w:lineRule="auto"/>
        <w:rPr>
          <w:rFonts w:ascii="Times New Roman" w:hAnsi="Times New Roman" w:cs="Times New Roman"/>
        </w:rPr>
      </w:pPr>
      <w:r w:rsidRPr="00E26A40">
        <w:rPr>
          <w:rFonts w:ascii="Times New Roman" w:hAnsi="Times New Roman" w:cs="Times New Roman"/>
        </w:rPr>
        <w:t xml:space="preserve">         </w:t>
      </w:r>
      <w:r w:rsidR="00D404A1">
        <w:rPr>
          <w:rFonts w:ascii="Times New Roman" w:hAnsi="Times New Roman" w:cs="Times New Roman"/>
        </w:rPr>
        <w:t xml:space="preserve">                 </w:t>
      </w:r>
    </w:p>
    <w:p w:rsidR="00893041" w:rsidRPr="00E26A40" w:rsidRDefault="00D404A1" w:rsidP="005E6CFC">
      <w:pPr>
        <w:keepNext/>
        <w:spacing w:after="0" w:line="240" w:lineRule="auto"/>
        <w:rPr>
          <w:rFonts w:ascii="Times New Roman" w:hAnsi="Times New Roman" w:cs="Times New Roman"/>
        </w:rPr>
      </w:pPr>
      <w:r>
        <w:rPr>
          <w:rFonts w:ascii="Times New Roman" w:hAnsi="Times New Roman" w:cs="Times New Roman"/>
        </w:rPr>
        <w:t xml:space="preserve">  </w:t>
      </w:r>
      <w:r w:rsidR="00893041" w:rsidRPr="00E26A40">
        <w:rPr>
          <w:rFonts w:ascii="Times New Roman" w:hAnsi="Times New Roman" w:cs="Times New Roman"/>
        </w:rPr>
        <w:t xml:space="preserve"> М.П</w:t>
      </w:r>
      <w:r>
        <w:rPr>
          <w:rFonts w:ascii="Times New Roman" w:hAnsi="Times New Roman" w:cs="Times New Roman"/>
        </w:rPr>
        <w:t xml:space="preserve"> (при наличии печати)</w:t>
      </w:r>
      <w:r>
        <w:rPr>
          <w:rFonts w:ascii="Times New Roman" w:hAnsi="Times New Roman" w:cs="Times New Roman"/>
          <w:vertAlign w:val="superscript"/>
        </w:rPr>
        <w:t xml:space="preserve">                                                    (подпись)             </w:t>
      </w:r>
      <w:r w:rsidR="00893041" w:rsidRPr="00E26A40">
        <w:rPr>
          <w:rFonts w:ascii="Times New Roman" w:hAnsi="Times New Roman" w:cs="Times New Roman"/>
          <w:vertAlign w:val="superscript"/>
        </w:rPr>
        <w:t xml:space="preserve">                             </w:t>
      </w:r>
      <w:r>
        <w:rPr>
          <w:rFonts w:ascii="Times New Roman" w:hAnsi="Times New Roman" w:cs="Times New Roman"/>
          <w:vertAlign w:val="superscript"/>
        </w:rPr>
        <w:t xml:space="preserve">                  </w:t>
      </w:r>
      <w:r w:rsidR="00893041" w:rsidRPr="00E26A40">
        <w:rPr>
          <w:rFonts w:ascii="Times New Roman" w:hAnsi="Times New Roman" w:cs="Times New Roman"/>
          <w:vertAlign w:val="superscript"/>
        </w:rPr>
        <w:t xml:space="preserve">       (Ф.И.О.)                       </w:t>
      </w:r>
      <w:r w:rsidR="00893041" w:rsidRPr="00E26A40">
        <w:rPr>
          <w:rFonts w:ascii="Times New Roman" w:hAnsi="Times New Roman" w:cs="Times New Roman"/>
          <w:vertAlign w:val="superscript"/>
        </w:rPr>
        <w:tab/>
      </w:r>
      <w:r w:rsidR="00893041" w:rsidRPr="00E26A40">
        <w:rPr>
          <w:rFonts w:ascii="Times New Roman" w:hAnsi="Times New Roman" w:cs="Times New Roman"/>
          <w:vertAlign w:val="superscript"/>
        </w:rPr>
        <w:tab/>
      </w:r>
    </w:p>
    <w:p w:rsidR="00893041" w:rsidRPr="00E26A40" w:rsidRDefault="00893041" w:rsidP="005E6CFC">
      <w:pPr>
        <w:pStyle w:val="ConsNormal"/>
        <w:keepNext/>
        <w:widowControl/>
        <w:ind w:right="0" w:firstLine="540"/>
        <w:jc w:val="center"/>
        <w:rPr>
          <w:rFonts w:ascii="Times New Roman" w:hAnsi="Times New Roman" w:cs="Times New Roman"/>
          <w:sz w:val="22"/>
          <w:szCs w:val="22"/>
        </w:rPr>
      </w:pPr>
    </w:p>
    <w:p w:rsidR="00312598" w:rsidRPr="00E26A40" w:rsidRDefault="00312598" w:rsidP="005E6CFC">
      <w:pPr>
        <w:keepNext/>
        <w:spacing w:after="0" w:line="240" w:lineRule="auto"/>
        <w:ind w:firstLine="708"/>
        <w:jc w:val="both"/>
        <w:rPr>
          <w:rFonts w:ascii="Times New Roman" w:hAnsi="Times New Roman" w:cs="Times New Roman"/>
        </w:rPr>
      </w:pPr>
    </w:p>
    <w:p w:rsidR="007421E4" w:rsidRPr="00E26A40" w:rsidRDefault="007421E4" w:rsidP="005E6CFC">
      <w:pPr>
        <w:spacing w:after="0" w:line="240" w:lineRule="auto"/>
        <w:rPr>
          <w:rFonts w:ascii="Times New Roman" w:hAnsi="Times New Roman" w:cs="Times New Roman"/>
        </w:rPr>
      </w:pPr>
      <w:r w:rsidRPr="00E26A40">
        <w:rPr>
          <w:rFonts w:ascii="Times New Roman" w:hAnsi="Times New Roman" w:cs="Times New Roman"/>
        </w:rPr>
        <w:br w:type="page"/>
      </w:r>
    </w:p>
    <w:p w:rsidR="00D76258" w:rsidRPr="00E26A40" w:rsidRDefault="00D76258" w:rsidP="005E6CFC">
      <w:pPr>
        <w:spacing w:after="0" w:line="240" w:lineRule="auto"/>
        <w:contextualSpacing/>
        <w:jc w:val="right"/>
        <w:rPr>
          <w:rFonts w:ascii="Times New Roman" w:hAnsi="Times New Roman" w:cs="Times New Roman"/>
        </w:rPr>
        <w:sectPr w:rsidR="00D76258" w:rsidRPr="00E26A40" w:rsidSect="005C00BD">
          <w:pgSz w:w="11906" w:h="16838"/>
          <w:pgMar w:top="1134" w:right="850" w:bottom="1134" w:left="1701" w:header="708" w:footer="708" w:gutter="0"/>
          <w:cols w:space="708"/>
          <w:docGrid w:linePitch="360"/>
        </w:sectPr>
      </w:pPr>
    </w:p>
    <w:p w:rsidR="009F2BA6" w:rsidRPr="00E26A40" w:rsidRDefault="009F2BA6" w:rsidP="009F2BA6">
      <w:pPr>
        <w:spacing w:after="0" w:line="240" w:lineRule="auto"/>
        <w:contextualSpacing/>
        <w:jc w:val="right"/>
        <w:rPr>
          <w:rFonts w:ascii="Times New Roman" w:hAnsi="Times New Roman" w:cs="Times New Roman"/>
        </w:rPr>
      </w:pPr>
      <w:r w:rsidRPr="00E26A40">
        <w:rPr>
          <w:rFonts w:ascii="Times New Roman" w:hAnsi="Times New Roman" w:cs="Times New Roman"/>
        </w:rPr>
        <w:lastRenderedPageBreak/>
        <w:t>Приложение №3 к разделу 1</w:t>
      </w:r>
    </w:p>
    <w:p w:rsidR="009F2BA6" w:rsidRPr="00E26A40" w:rsidRDefault="009F2BA6" w:rsidP="009F2BA6">
      <w:pPr>
        <w:spacing w:after="0" w:line="240" w:lineRule="auto"/>
        <w:jc w:val="right"/>
        <w:rPr>
          <w:rFonts w:ascii="Times New Roman" w:hAnsi="Times New Roman" w:cs="Times New Roman"/>
          <w:b/>
          <w:sz w:val="24"/>
          <w:szCs w:val="24"/>
        </w:rPr>
      </w:pPr>
      <w:r w:rsidRPr="00E26A40">
        <w:rPr>
          <w:rFonts w:ascii="Times New Roman" w:hAnsi="Times New Roman" w:cs="Times New Roman"/>
        </w:rPr>
        <w:t xml:space="preserve"> Информационная карта конкурса</w:t>
      </w:r>
    </w:p>
    <w:p w:rsidR="00C8523A" w:rsidRPr="00E26A40" w:rsidRDefault="00C8523A" w:rsidP="00C8523A">
      <w:pPr>
        <w:jc w:val="center"/>
        <w:rPr>
          <w:rFonts w:ascii="Times New Roman" w:hAnsi="Times New Roman" w:cs="Times New Roman"/>
          <w:b/>
          <w:i/>
          <w:sz w:val="24"/>
          <w:szCs w:val="24"/>
        </w:rPr>
      </w:pPr>
      <w:r w:rsidRPr="00E26A40">
        <w:rPr>
          <w:rFonts w:ascii="Times New Roman" w:hAnsi="Times New Roman" w:cs="Times New Roman"/>
          <w:b/>
          <w:sz w:val="24"/>
          <w:szCs w:val="24"/>
        </w:rPr>
        <w:t>Предложение участника конкурса в отношении объекта закупки</w:t>
      </w:r>
      <w:r w:rsidRPr="00E26A40">
        <w:rPr>
          <w:rFonts w:ascii="Times New Roman" w:hAnsi="Times New Roman" w:cs="Times New Roman"/>
          <w:b/>
          <w:i/>
          <w:sz w:val="24"/>
          <w:szCs w:val="24"/>
        </w:rPr>
        <w:t xml:space="preserve">, а также предлагаемая цена единицы товара, </w:t>
      </w:r>
      <w:r w:rsidR="009C599C" w:rsidRPr="00E26A40">
        <w:rPr>
          <w:rFonts w:ascii="Times New Roman" w:hAnsi="Times New Roman" w:cs="Times New Roman"/>
          <w:b/>
          <w:i/>
          <w:sz w:val="24"/>
          <w:szCs w:val="24"/>
        </w:rPr>
        <w:t>наименование</w:t>
      </w:r>
      <w:r w:rsidRPr="00E26A40">
        <w:rPr>
          <w:rFonts w:ascii="Times New Roman" w:hAnsi="Times New Roman" w:cs="Times New Roman"/>
          <w:b/>
          <w:i/>
          <w:sz w:val="24"/>
          <w:szCs w:val="24"/>
        </w:rPr>
        <w:t xml:space="preserve"> стран</w:t>
      </w:r>
      <w:r w:rsidR="009C599C" w:rsidRPr="00E26A40">
        <w:rPr>
          <w:rFonts w:ascii="Times New Roman" w:hAnsi="Times New Roman" w:cs="Times New Roman"/>
          <w:b/>
          <w:i/>
          <w:sz w:val="24"/>
          <w:szCs w:val="24"/>
        </w:rPr>
        <w:t>ы</w:t>
      </w:r>
      <w:r w:rsidRPr="00E26A40">
        <w:rPr>
          <w:rFonts w:ascii="Times New Roman" w:hAnsi="Times New Roman" w:cs="Times New Roman"/>
          <w:b/>
          <w:i/>
          <w:sz w:val="24"/>
          <w:szCs w:val="24"/>
        </w:rPr>
        <w:t xml:space="preserve"> происхождения товара (в случае закупки товара)</w:t>
      </w:r>
    </w:p>
    <w:p w:rsidR="009C599C" w:rsidRPr="00E26A40" w:rsidRDefault="009C599C" w:rsidP="009C599C">
      <w:pPr>
        <w:jc w:val="center"/>
        <w:rPr>
          <w:rFonts w:ascii="Times New Roman" w:hAnsi="Times New Roman" w:cs="Times New Roman"/>
          <w:b/>
          <w:sz w:val="24"/>
          <w:szCs w:val="24"/>
        </w:rPr>
      </w:pPr>
      <w:r w:rsidRPr="00E26A40">
        <w:rPr>
          <w:rFonts w:ascii="Times New Roman" w:hAnsi="Times New Roman" w:cs="Times New Roman"/>
          <w:b/>
          <w:i/>
          <w:sz w:val="24"/>
          <w:szCs w:val="24"/>
        </w:rPr>
        <w:t>цена единицы товара - _______ рублей (в случае закупки товара)</w:t>
      </w:r>
    </w:p>
    <w:p w:rsidR="009C599C" w:rsidRPr="00E26A40" w:rsidRDefault="009C599C" w:rsidP="00C8523A">
      <w:pPr>
        <w:jc w:val="center"/>
        <w:rPr>
          <w:rFonts w:ascii="Times New Roman" w:hAnsi="Times New Roman" w:cs="Times New Roman"/>
          <w:b/>
          <w:sz w:val="24"/>
          <w:szCs w:val="24"/>
        </w:rPr>
      </w:pPr>
      <w:r w:rsidRPr="00E26A40">
        <w:rPr>
          <w:rFonts w:ascii="Times New Roman" w:hAnsi="Times New Roman" w:cs="Times New Roman"/>
          <w:b/>
          <w:i/>
          <w:sz w:val="24"/>
          <w:szCs w:val="24"/>
        </w:rPr>
        <w:t xml:space="preserve"> наименование страны происхождения товара - _______  (в случае закупки товара</w:t>
      </w:r>
      <w:r w:rsidR="00D34B2F">
        <w:rPr>
          <w:rFonts w:ascii="Times New Roman" w:hAnsi="Times New Roman" w:cs="Times New Roman"/>
          <w:b/>
          <w:i/>
          <w:sz w:val="24"/>
          <w:szCs w:val="24"/>
        </w:rPr>
        <w:t xml:space="preserve"> </w:t>
      </w:r>
      <w:r w:rsidR="00D34B2F">
        <w:rPr>
          <w:rFonts w:ascii="Times New Roman" w:eastAsia="Times New Roman" w:hAnsi="Times New Roman" w:cs="Times New Roman"/>
          <w:sz w:val="24"/>
          <w:szCs w:val="24"/>
          <w:highlight w:val="green"/>
          <w:lang w:eastAsia="ru-RU"/>
        </w:rPr>
        <w:t>и</w:t>
      </w:r>
      <w:r w:rsidR="00D34B2F" w:rsidRPr="00C55BA8">
        <w:rPr>
          <w:rFonts w:ascii="Times New Roman" w:eastAsia="Times New Roman" w:hAnsi="Times New Roman" w:cs="Times New Roman"/>
          <w:sz w:val="24"/>
          <w:szCs w:val="24"/>
          <w:highlight w:val="green"/>
          <w:lang w:eastAsia="ru-RU"/>
        </w:rPr>
        <w:t xml:space="preserve"> установления в извещении о проведении конкурса, конкурсной документации условий, запретов, ограничений допуска товаров, происходящих из иностранного государства или группы иностранных государств, в соответствии со статьей 14 Федерального закона</w:t>
      </w:r>
      <w:r w:rsidR="00D34B2F">
        <w:rPr>
          <w:rFonts w:ascii="Times New Roman" w:eastAsia="Times New Roman" w:hAnsi="Times New Roman" w:cs="Times New Roman"/>
          <w:sz w:val="24"/>
          <w:szCs w:val="24"/>
          <w:highlight w:val="green"/>
          <w:lang w:eastAsia="ru-RU"/>
        </w:rPr>
        <w:t xml:space="preserve"> от 05.04.2013 № 44-ФЗ</w:t>
      </w:r>
      <w:r w:rsidR="00D34B2F" w:rsidRPr="00C55BA8">
        <w:rPr>
          <w:rFonts w:ascii="Times New Roman" w:eastAsia="Times New Roman" w:hAnsi="Times New Roman" w:cs="Times New Roman"/>
          <w:sz w:val="24"/>
          <w:szCs w:val="24"/>
          <w:highlight w:val="green"/>
          <w:lang w:eastAsia="ru-RU"/>
        </w:rPr>
        <w:t>);</w:t>
      </w:r>
      <w:r w:rsidRPr="00E26A40">
        <w:rPr>
          <w:rFonts w:ascii="Times New Roman" w:hAnsi="Times New Roman" w:cs="Times New Roman"/>
          <w:b/>
          <w:i/>
          <w:sz w:val="24"/>
          <w:szCs w:val="24"/>
        </w:rPr>
        <w:t>)</w:t>
      </w:r>
    </w:p>
    <w:tbl>
      <w:tblPr>
        <w:tblW w:w="15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2100"/>
        <w:gridCol w:w="1512"/>
        <w:gridCol w:w="1512"/>
        <w:gridCol w:w="2247"/>
        <w:gridCol w:w="2445"/>
        <w:gridCol w:w="2446"/>
      </w:tblGrid>
      <w:tr w:rsidR="00FC4FC5" w:rsidRPr="00E26A40" w:rsidTr="009C599C">
        <w:trPr>
          <w:trHeight w:val="279"/>
        </w:trPr>
        <w:tc>
          <w:tcPr>
            <w:tcW w:w="3085" w:type="dxa"/>
            <w:vMerge w:val="restart"/>
          </w:tcPr>
          <w:p w:rsidR="00FC4FC5" w:rsidRPr="00E26A40" w:rsidRDefault="005178A6" w:rsidP="00781DFC">
            <w:pPr>
              <w:jc w:val="center"/>
              <w:rPr>
                <w:rFonts w:ascii="Times New Roman" w:hAnsi="Times New Roman" w:cs="Times New Roman"/>
                <w:b/>
                <w:bCs/>
                <w:sz w:val="24"/>
                <w:szCs w:val="24"/>
              </w:rPr>
            </w:pPr>
            <w:r w:rsidRPr="00E26A40">
              <w:rPr>
                <w:rFonts w:ascii="Times New Roman" w:hAnsi="Times New Roman" w:cs="Times New Roman"/>
                <w:b/>
                <w:bCs/>
                <w:sz w:val="24"/>
                <w:szCs w:val="24"/>
              </w:rPr>
              <w:t xml:space="preserve">Наименование </w:t>
            </w:r>
            <w:r w:rsidRPr="00E26A40">
              <w:rPr>
                <w:rFonts w:ascii="Times New Roman" w:hAnsi="Times New Roman" w:cs="Times New Roman"/>
                <w:b/>
                <w:bCs/>
                <w:i/>
                <w:sz w:val="24"/>
                <w:szCs w:val="24"/>
              </w:rPr>
              <w:t>товара, работ, услуг</w:t>
            </w:r>
          </w:p>
        </w:tc>
        <w:tc>
          <w:tcPr>
            <w:tcW w:w="12262" w:type="dxa"/>
            <w:gridSpan w:val="6"/>
          </w:tcPr>
          <w:p w:rsidR="00FC4FC5" w:rsidRPr="00E26A40" w:rsidRDefault="00FC4FC5" w:rsidP="00C2697E">
            <w:pPr>
              <w:jc w:val="center"/>
              <w:rPr>
                <w:rFonts w:ascii="Times New Roman" w:hAnsi="Times New Roman" w:cs="Times New Roman"/>
                <w:b/>
                <w:bCs/>
                <w:sz w:val="24"/>
                <w:szCs w:val="24"/>
              </w:rPr>
            </w:pPr>
            <w:r w:rsidRPr="00E26A40">
              <w:rPr>
                <w:rFonts w:ascii="Times New Roman" w:hAnsi="Times New Roman" w:cs="Times New Roman"/>
                <w:b/>
                <w:bCs/>
                <w:sz w:val="24"/>
                <w:szCs w:val="24"/>
              </w:rPr>
              <w:t>Предложение участника закупки в соответствии с критериями, установленными конкурсной документацией</w:t>
            </w:r>
          </w:p>
        </w:tc>
      </w:tr>
      <w:tr w:rsidR="009C599C" w:rsidRPr="00E26A40" w:rsidTr="009C599C">
        <w:trPr>
          <w:trHeight w:val="207"/>
        </w:trPr>
        <w:tc>
          <w:tcPr>
            <w:tcW w:w="3085" w:type="dxa"/>
            <w:vMerge/>
            <w:noWrap/>
          </w:tcPr>
          <w:p w:rsidR="009C599C" w:rsidRPr="00E26A40" w:rsidRDefault="009C599C" w:rsidP="00C2697E">
            <w:pPr>
              <w:jc w:val="center"/>
              <w:rPr>
                <w:rFonts w:ascii="Times New Roman" w:hAnsi="Times New Roman" w:cs="Times New Roman"/>
                <w:b/>
                <w:bCs/>
                <w:sz w:val="24"/>
                <w:szCs w:val="24"/>
              </w:rPr>
            </w:pPr>
          </w:p>
        </w:tc>
        <w:tc>
          <w:tcPr>
            <w:tcW w:w="2100" w:type="dxa"/>
            <w:vMerge w:val="restart"/>
            <w:noWrap/>
          </w:tcPr>
          <w:p w:rsidR="009C599C" w:rsidRPr="00E26A40" w:rsidRDefault="009C599C" w:rsidP="009C599C">
            <w:pPr>
              <w:jc w:val="center"/>
              <w:rPr>
                <w:rFonts w:ascii="Times New Roman" w:hAnsi="Times New Roman" w:cs="Times New Roman"/>
                <w:b/>
                <w:bCs/>
                <w:sz w:val="24"/>
                <w:szCs w:val="24"/>
              </w:rPr>
            </w:pPr>
            <w:r w:rsidRPr="00E26A40">
              <w:rPr>
                <w:rFonts w:ascii="Times New Roman" w:hAnsi="Times New Roman" w:cs="Times New Roman"/>
                <w:b/>
                <w:bCs/>
                <w:sz w:val="24"/>
                <w:szCs w:val="24"/>
              </w:rPr>
              <w:t xml:space="preserve">Цена контракта, рублей* </w:t>
            </w:r>
          </w:p>
        </w:tc>
        <w:tc>
          <w:tcPr>
            <w:tcW w:w="5271" w:type="dxa"/>
            <w:gridSpan w:val="3"/>
          </w:tcPr>
          <w:p w:rsidR="009C599C" w:rsidRPr="00E26A40" w:rsidRDefault="009C599C" w:rsidP="009C599C">
            <w:pPr>
              <w:jc w:val="center"/>
              <w:rPr>
                <w:rFonts w:ascii="Times New Roman" w:hAnsi="Times New Roman" w:cs="Times New Roman"/>
                <w:b/>
                <w:bCs/>
                <w:i/>
                <w:sz w:val="24"/>
                <w:szCs w:val="24"/>
              </w:rPr>
            </w:pPr>
            <w:r w:rsidRPr="00E26A40">
              <w:rPr>
                <w:rFonts w:ascii="Times New Roman" w:hAnsi="Times New Roman" w:cs="Times New Roman"/>
                <w:b/>
                <w:bCs/>
                <w:i/>
                <w:sz w:val="24"/>
                <w:szCs w:val="24"/>
              </w:rPr>
              <w:t>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c>
          <w:tcPr>
            <w:tcW w:w="4891" w:type="dxa"/>
            <w:gridSpan w:val="2"/>
          </w:tcPr>
          <w:p w:rsidR="009C599C" w:rsidRPr="00E26A40" w:rsidRDefault="009C599C" w:rsidP="009C599C">
            <w:pPr>
              <w:widowControl w:val="0"/>
              <w:ind w:left="33"/>
              <w:jc w:val="center"/>
              <w:rPr>
                <w:rFonts w:ascii="Times New Roman" w:hAnsi="Times New Roman" w:cs="Times New Roman"/>
                <w:b/>
                <w:bCs/>
                <w:i/>
                <w:sz w:val="24"/>
                <w:szCs w:val="24"/>
              </w:rPr>
            </w:pPr>
            <w:r w:rsidRPr="00E26A40">
              <w:rPr>
                <w:rFonts w:ascii="Times New Roman" w:hAnsi="Times New Roman" w:cs="Times New Roman"/>
                <w:b/>
                <w:bCs/>
                <w:i/>
                <w:sz w:val="24"/>
                <w:szCs w:val="24"/>
              </w:rPr>
              <w:t>Качественные, функциональные и экологические характеристики объекта закупки</w:t>
            </w:r>
          </w:p>
          <w:p w:rsidR="009C599C" w:rsidRPr="00E26A40" w:rsidRDefault="009C599C" w:rsidP="009C599C">
            <w:pPr>
              <w:jc w:val="center"/>
              <w:rPr>
                <w:rFonts w:ascii="Times New Roman" w:hAnsi="Times New Roman" w:cs="Times New Roman"/>
                <w:b/>
                <w:bCs/>
                <w:i/>
                <w:sz w:val="24"/>
                <w:szCs w:val="24"/>
              </w:rPr>
            </w:pPr>
          </w:p>
        </w:tc>
      </w:tr>
      <w:tr w:rsidR="009C599C" w:rsidRPr="00E26A40" w:rsidTr="009C599C">
        <w:trPr>
          <w:trHeight w:val="1052"/>
        </w:trPr>
        <w:tc>
          <w:tcPr>
            <w:tcW w:w="3085" w:type="dxa"/>
            <w:vMerge/>
            <w:noWrap/>
          </w:tcPr>
          <w:p w:rsidR="009C599C" w:rsidRPr="00E26A40" w:rsidRDefault="009C599C" w:rsidP="00C2697E">
            <w:pPr>
              <w:jc w:val="center"/>
              <w:rPr>
                <w:rFonts w:ascii="Times New Roman" w:hAnsi="Times New Roman" w:cs="Times New Roman"/>
                <w:b/>
                <w:bCs/>
                <w:sz w:val="24"/>
                <w:szCs w:val="24"/>
              </w:rPr>
            </w:pPr>
          </w:p>
        </w:tc>
        <w:tc>
          <w:tcPr>
            <w:tcW w:w="2100" w:type="dxa"/>
            <w:vMerge/>
            <w:noWrap/>
          </w:tcPr>
          <w:p w:rsidR="009C599C" w:rsidRPr="00E26A40" w:rsidRDefault="009C599C" w:rsidP="00C2697E">
            <w:pPr>
              <w:jc w:val="center"/>
              <w:rPr>
                <w:rFonts w:ascii="Times New Roman" w:hAnsi="Times New Roman" w:cs="Times New Roman"/>
                <w:b/>
                <w:bCs/>
                <w:sz w:val="24"/>
                <w:szCs w:val="24"/>
              </w:rPr>
            </w:pPr>
          </w:p>
        </w:tc>
        <w:tc>
          <w:tcPr>
            <w:tcW w:w="1512" w:type="dxa"/>
          </w:tcPr>
          <w:p w:rsidR="009C599C" w:rsidRPr="00E26A40" w:rsidRDefault="009C599C" w:rsidP="009C599C">
            <w:pPr>
              <w:jc w:val="center"/>
              <w:rPr>
                <w:i/>
              </w:rPr>
            </w:pPr>
            <w:r w:rsidRPr="00E26A40">
              <w:rPr>
                <w:rFonts w:ascii="Times New Roman" w:hAnsi="Times New Roman" w:cs="Times New Roman"/>
                <w:b/>
                <w:bCs/>
                <w:i/>
                <w:sz w:val="24"/>
                <w:szCs w:val="24"/>
              </w:rPr>
              <w:t>Показатель 1 (указать наименованаие)</w:t>
            </w:r>
          </w:p>
        </w:tc>
        <w:tc>
          <w:tcPr>
            <w:tcW w:w="1512" w:type="dxa"/>
          </w:tcPr>
          <w:p w:rsidR="009C599C" w:rsidRPr="00E26A40" w:rsidRDefault="009C599C" w:rsidP="009C599C">
            <w:pPr>
              <w:jc w:val="center"/>
              <w:rPr>
                <w:i/>
              </w:rPr>
            </w:pPr>
            <w:r w:rsidRPr="00E26A40">
              <w:rPr>
                <w:rFonts w:ascii="Times New Roman" w:hAnsi="Times New Roman" w:cs="Times New Roman"/>
                <w:b/>
                <w:bCs/>
                <w:i/>
                <w:sz w:val="24"/>
                <w:szCs w:val="24"/>
              </w:rPr>
              <w:t>Показатель 2 (указать наименованаие)</w:t>
            </w:r>
          </w:p>
        </w:tc>
        <w:tc>
          <w:tcPr>
            <w:tcW w:w="2247" w:type="dxa"/>
          </w:tcPr>
          <w:p w:rsidR="009C599C" w:rsidRPr="00E26A40" w:rsidRDefault="009C599C" w:rsidP="009C599C">
            <w:pPr>
              <w:jc w:val="center"/>
              <w:rPr>
                <w:i/>
              </w:rPr>
            </w:pPr>
            <w:r w:rsidRPr="00E26A40">
              <w:rPr>
                <w:rFonts w:ascii="Times New Roman" w:hAnsi="Times New Roman" w:cs="Times New Roman"/>
                <w:b/>
                <w:bCs/>
                <w:i/>
                <w:sz w:val="24"/>
                <w:szCs w:val="24"/>
              </w:rPr>
              <w:t>Показатель 3 (указать наименованаие)</w:t>
            </w:r>
          </w:p>
        </w:tc>
        <w:tc>
          <w:tcPr>
            <w:tcW w:w="2445" w:type="dxa"/>
          </w:tcPr>
          <w:p w:rsidR="009C599C" w:rsidRPr="00E26A40" w:rsidRDefault="009C599C" w:rsidP="009C599C">
            <w:pPr>
              <w:jc w:val="center"/>
              <w:rPr>
                <w:i/>
              </w:rPr>
            </w:pPr>
            <w:r w:rsidRPr="00E26A40">
              <w:rPr>
                <w:rFonts w:ascii="Times New Roman" w:hAnsi="Times New Roman" w:cs="Times New Roman"/>
                <w:b/>
                <w:bCs/>
                <w:i/>
                <w:sz w:val="24"/>
                <w:szCs w:val="24"/>
              </w:rPr>
              <w:t>Показатель 1 (указать наименованаие)</w:t>
            </w:r>
          </w:p>
        </w:tc>
        <w:tc>
          <w:tcPr>
            <w:tcW w:w="2446" w:type="dxa"/>
          </w:tcPr>
          <w:p w:rsidR="009C599C" w:rsidRPr="00E26A40" w:rsidRDefault="009C599C" w:rsidP="009C599C">
            <w:pPr>
              <w:jc w:val="center"/>
              <w:rPr>
                <w:i/>
              </w:rPr>
            </w:pPr>
            <w:r w:rsidRPr="00E26A40">
              <w:rPr>
                <w:rFonts w:ascii="Times New Roman" w:hAnsi="Times New Roman" w:cs="Times New Roman"/>
                <w:b/>
                <w:bCs/>
                <w:i/>
                <w:sz w:val="24"/>
                <w:szCs w:val="24"/>
              </w:rPr>
              <w:t>Показатель 2 (указать наименованаие)</w:t>
            </w:r>
          </w:p>
        </w:tc>
      </w:tr>
      <w:tr w:rsidR="009C599C" w:rsidRPr="00E26A40" w:rsidTr="009C599C">
        <w:trPr>
          <w:trHeight w:val="1052"/>
        </w:trPr>
        <w:tc>
          <w:tcPr>
            <w:tcW w:w="3085" w:type="dxa"/>
            <w:noWrap/>
          </w:tcPr>
          <w:p w:rsidR="009C599C" w:rsidRPr="00E26A40" w:rsidRDefault="009C599C" w:rsidP="00C2697E">
            <w:pPr>
              <w:jc w:val="center"/>
              <w:rPr>
                <w:rFonts w:ascii="Times New Roman" w:hAnsi="Times New Roman" w:cs="Times New Roman"/>
                <w:b/>
                <w:sz w:val="24"/>
                <w:szCs w:val="28"/>
              </w:rPr>
            </w:pPr>
            <w:r w:rsidRPr="00E26A40">
              <w:rPr>
                <w:rFonts w:ascii="Times New Roman" w:hAnsi="Times New Roman" w:cs="Times New Roman"/>
                <w:b/>
                <w:sz w:val="24"/>
                <w:szCs w:val="28"/>
              </w:rPr>
              <w:lastRenderedPageBreak/>
              <w:t>________________ в соответствии с разделом 2 «Описание объекта закупки» конкурсной документации</w:t>
            </w:r>
          </w:p>
        </w:tc>
        <w:tc>
          <w:tcPr>
            <w:tcW w:w="2100" w:type="dxa"/>
            <w:noWrap/>
          </w:tcPr>
          <w:p w:rsidR="009C599C" w:rsidRPr="00E26A40" w:rsidRDefault="009C599C" w:rsidP="00C2697E">
            <w:pPr>
              <w:jc w:val="center"/>
              <w:rPr>
                <w:rFonts w:ascii="Times New Roman" w:hAnsi="Times New Roman" w:cs="Times New Roman"/>
                <w:b/>
                <w:bCs/>
                <w:sz w:val="24"/>
                <w:szCs w:val="24"/>
              </w:rPr>
            </w:pPr>
          </w:p>
        </w:tc>
        <w:tc>
          <w:tcPr>
            <w:tcW w:w="1512" w:type="dxa"/>
          </w:tcPr>
          <w:p w:rsidR="009C599C" w:rsidRPr="00E26A40" w:rsidRDefault="009C599C" w:rsidP="009C599C">
            <w:pPr>
              <w:jc w:val="center"/>
              <w:rPr>
                <w:rFonts w:ascii="Times New Roman" w:hAnsi="Times New Roman" w:cs="Times New Roman"/>
                <w:b/>
                <w:bCs/>
                <w:i/>
                <w:sz w:val="24"/>
                <w:szCs w:val="24"/>
              </w:rPr>
            </w:pPr>
          </w:p>
        </w:tc>
        <w:tc>
          <w:tcPr>
            <w:tcW w:w="1512" w:type="dxa"/>
          </w:tcPr>
          <w:p w:rsidR="009C599C" w:rsidRPr="00E26A40" w:rsidRDefault="009C599C" w:rsidP="009C599C">
            <w:pPr>
              <w:jc w:val="center"/>
              <w:rPr>
                <w:rFonts w:ascii="Times New Roman" w:hAnsi="Times New Roman" w:cs="Times New Roman"/>
                <w:b/>
                <w:bCs/>
                <w:i/>
                <w:sz w:val="24"/>
                <w:szCs w:val="24"/>
              </w:rPr>
            </w:pPr>
          </w:p>
        </w:tc>
        <w:tc>
          <w:tcPr>
            <w:tcW w:w="2247" w:type="dxa"/>
          </w:tcPr>
          <w:p w:rsidR="009C599C" w:rsidRPr="00E26A40" w:rsidRDefault="009C599C" w:rsidP="009C599C">
            <w:pPr>
              <w:jc w:val="center"/>
              <w:rPr>
                <w:rFonts w:ascii="Times New Roman" w:hAnsi="Times New Roman" w:cs="Times New Roman"/>
                <w:b/>
                <w:bCs/>
                <w:i/>
                <w:sz w:val="24"/>
                <w:szCs w:val="24"/>
              </w:rPr>
            </w:pPr>
          </w:p>
        </w:tc>
        <w:tc>
          <w:tcPr>
            <w:tcW w:w="2445" w:type="dxa"/>
          </w:tcPr>
          <w:p w:rsidR="009C599C" w:rsidRPr="00E26A40" w:rsidRDefault="009C599C" w:rsidP="009C599C">
            <w:pPr>
              <w:jc w:val="center"/>
              <w:rPr>
                <w:rFonts w:ascii="Times New Roman" w:hAnsi="Times New Roman" w:cs="Times New Roman"/>
                <w:b/>
                <w:bCs/>
                <w:i/>
                <w:sz w:val="24"/>
                <w:szCs w:val="24"/>
              </w:rPr>
            </w:pPr>
          </w:p>
        </w:tc>
        <w:tc>
          <w:tcPr>
            <w:tcW w:w="2446" w:type="dxa"/>
          </w:tcPr>
          <w:p w:rsidR="009C599C" w:rsidRPr="00E26A40" w:rsidRDefault="009C599C" w:rsidP="009C599C">
            <w:pPr>
              <w:jc w:val="center"/>
              <w:rPr>
                <w:rFonts w:ascii="Times New Roman" w:hAnsi="Times New Roman" w:cs="Times New Roman"/>
                <w:b/>
                <w:bCs/>
                <w:i/>
                <w:sz w:val="24"/>
                <w:szCs w:val="24"/>
              </w:rPr>
            </w:pPr>
          </w:p>
        </w:tc>
      </w:tr>
    </w:tbl>
    <w:p w:rsidR="00FC4FC5" w:rsidRPr="00E26A40" w:rsidRDefault="00FC4FC5" w:rsidP="00FC4FC5">
      <w:pPr>
        <w:jc w:val="both"/>
        <w:rPr>
          <w:rFonts w:ascii="Times New Roman" w:hAnsi="Times New Roman" w:cs="Times New Roman"/>
          <w:i/>
          <w:sz w:val="24"/>
          <w:szCs w:val="24"/>
        </w:rPr>
      </w:pPr>
    </w:p>
    <w:p w:rsidR="00FC4FC5" w:rsidRPr="00E26A40" w:rsidRDefault="00FC4FC5" w:rsidP="00FC4FC5">
      <w:pPr>
        <w:jc w:val="both"/>
        <w:rPr>
          <w:rFonts w:ascii="Times New Roman" w:hAnsi="Times New Roman" w:cs="Times New Roman"/>
          <w:i/>
          <w:sz w:val="24"/>
          <w:szCs w:val="24"/>
        </w:rPr>
      </w:pPr>
      <w:r w:rsidRPr="00E26A40">
        <w:rPr>
          <w:rFonts w:ascii="Times New Roman" w:hAnsi="Times New Roman" w:cs="Times New Roman"/>
          <w:i/>
          <w:sz w:val="24"/>
          <w:szCs w:val="24"/>
        </w:rPr>
        <w:t>* заполняется участником закупки</w:t>
      </w:r>
    </w:p>
    <w:p w:rsidR="00B21994" w:rsidRPr="00E26A40" w:rsidRDefault="009C599C" w:rsidP="00FC4FC5">
      <w:pPr>
        <w:spacing w:after="0" w:line="240" w:lineRule="auto"/>
        <w:rPr>
          <w:rFonts w:ascii="Times New Roman" w:hAnsi="Times New Roman" w:cs="Times New Roman"/>
          <w:sz w:val="24"/>
          <w:szCs w:val="24"/>
        </w:rPr>
      </w:pPr>
      <w:r w:rsidRPr="00E26A40">
        <w:rPr>
          <w:rFonts w:ascii="Times New Roman" w:hAnsi="Times New Roman" w:cs="Times New Roman"/>
          <w:i/>
          <w:sz w:val="24"/>
          <w:szCs w:val="24"/>
        </w:rPr>
        <w:t xml:space="preserve"> </w:t>
      </w:r>
    </w:p>
    <w:p w:rsidR="00385B82" w:rsidRPr="00E26A40" w:rsidRDefault="00385B82" w:rsidP="00385B82">
      <w:pPr>
        <w:tabs>
          <w:tab w:val="left" w:pos="1050"/>
        </w:tabs>
        <w:jc w:val="both"/>
        <w:rPr>
          <w:rFonts w:ascii="Times New Roman" w:hAnsi="Times New Roman"/>
          <w:i/>
          <w:sz w:val="24"/>
          <w:szCs w:val="24"/>
        </w:rPr>
      </w:pPr>
    </w:p>
    <w:p w:rsidR="00D76258" w:rsidRPr="00E26A40" w:rsidRDefault="003B1E8A" w:rsidP="00385B82">
      <w:pPr>
        <w:spacing w:after="0" w:line="240" w:lineRule="auto"/>
        <w:jc w:val="both"/>
        <w:rPr>
          <w:rFonts w:ascii="Times New Roman" w:hAnsi="Times New Roman" w:cs="Times New Roman"/>
          <w:i/>
          <w:iCs/>
          <w:color w:val="000000"/>
        </w:rPr>
        <w:sectPr w:rsidR="00D76258" w:rsidRPr="00E26A40" w:rsidSect="00D76258">
          <w:pgSz w:w="16838" w:h="11906" w:orient="landscape"/>
          <w:pgMar w:top="1701" w:right="1134" w:bottom="851" w:left="1134" w:header="709" w:footer="709" w:gutter="0"/>
          <w:cols w:space="708"/>
          <w:docGrid w:linePitch="360"/>
        </w:sectPr>
      </w:pPr>
      <w:r w:rsidRPr="00E26A40">
        <w:rPr>
          <w:rFonts w:ascii="Times New Roman" w:hAnsi="Times New Roman" w:cs="Times New Roman"/>
          <w:bCs/>
          <w:sz w:val="24"/>
          <w:szCs w:val="24"/>
        </w:rPr>
        <w:t xml:space="preserve"> </w:t>
      </w:r>
      <w:r w:rsidR="00385B82" w:rsidRPr="00E26A40">
        <w:rPr>
          <w:rFonts w:ascii="Times New Roman" w:hAnsi="Times New Roman" w:cs="Times New Roman"/>
          <w:bCs/>
          <w:sz w:val="24"/>
          <w:szCs w:val="24"/>
        </w:rPr>
        <w:t xml:space="preserve"> </w:t>
      </w:r>
    </w:p>
    <w:p w:rsidR="001A3D1A" w:rsidRPr="00E26A40" w:rsidRDefault="001A3D1A" w:rsidP="005E6CFC">
      <w:pPr>
        <w:spacing w:after="0" w:line="240" w:lineRule="auto"/>
        <w:rPr>
          <w:rFonts w:ascii="Times New Roman" w:hAnsi="Times New Roman" w:cs="Times New Roman"/>
        </w:rPr>
      </w:pPr>
    </w:p>
    <w:p w:rsidR="00852308" w:rsidRPr="00E26A40" w:rsidRDefault="00852308" w:rsidP="008E0547">
      <w:pPr>
        <w:spacing w:after="0" w:line="240" w:lineRule="auto"/>
        <w:jc w:val="center"/>
        <w:rPr>
          <w:rFonts w:ascii="Times New Roman" w:hAnsi="Times New Roman" w:cs="Times New Roman"/>
          <w:b/>
          <w:sz w:val="24"/>
          <w:szCs w:val="24"/>
        </w:rPr>
      </w:pPr>
      <w:r w:rsidRPr="00E26A40">
        <w:rPr>
          <w:rFonts w:ascii="Times New Roman" w:hAnsi="Times New Roman" w:cs="Times New Roman"/>
          <w:b/>
          <w:sz w:val="24"/>
          <w:szCs w:val="24"/>
        </w:rPr>
        <w:t>Раздел 2 Описание объекта закупки</w:t>
      </w:r>
    </w:p>
    <w:p w:rsidR="00B964FB" w:rsidRPr="00E26A40" w:rsidRDefault="00B964FB" w:rsidP="008E0547">
      <w:pPr>
        <w:spacing w:after="0" w:line="240" w:lineRule="auto"/>
        <w:jc w:val="center"/>
        <w:rPr>
          <w:rFonts w:ascii="Times New Roman" w:hAnsi="Times New Roman" w:cs="Times New Roman"/>
          <w:b/>
          <w:sz w:val="24"/>
          <w:szCs w:val="24"/>
        </w:rPr>
      </w:pPr>
    </w:p>
    <w:p w:rsidR="00B964FB" w:rsidRPr="00E26A40" w:rsidRDefault="00B964FB" w:rsidP="00B964FB">
      <w:pPr>
        <w:spacing w:after="0" w:line="240" w:lineRule="auto"/>
        <w:jc w:val="both"/>
        <w:rPr>
          <w:rFonts w:ascii="Times New Roman" w:hAnsi="Times New Roman" w:cs="Times New Roman"/>
          <w:i/>
          <w:sz w:val="24"/>
          <w:szCs w:val="24"/>
        </w:rPr>
      </w:pPr>
      <w:r w:rsidRPr="00E26A40">
        <w:rPr>
          <w:rFonts w:ascii="Times New Roman" w:hAnsi="Times New Roman" w:cs="Times New Roman"/>
          <w:i/>
          <w:sz w:val="24"/>
          <w:szCs w:val="24"/>
        </w:rPr>
        <w:t>(составляется в соответствии с требованиями статьи 33 Федерального закона от 05.04.2013 года «О контрактной системе в сфере закупок товаров, работ, услуг для обеспечения государственных и муниципальных нужд» и статьи 17 Федерального закона от 26.07.2006 года 135-ФЗ «О защите конкуренции»)</w:t>
      </w:r>
    </w:p>
    <w:p w:rsidR="00B964FB" w:rsidRPr="00E26A40" w:rsidRDefault="00B964FB" w:rsidP="00B964FB">
      <w:pPr>
        <w:spacing w:after="0" w:line="240" w:lineRule="auto"/>
        <w:jc w:val="both"/>
        <w:rPr>
          <w:rFonts w:ascii="Times New Roman" w:hAnsi="Times New Roman" w:cs="Times New Roman"/>
          <w:i/>
          <w:sz w:val="24"/>
          <w:szCs w:val="24"/>
        </w:rPr>
      </w:pPr>
    </w:p>
    <w:p w:rsidR="00B964FB" w:rsidRPr="00E26A40" w:rsidRDefault="00B964FB" w:rsidP="00B964FB">
      <w:pPr>
        <w:spacing w:after="0" w:line="240" w:lineRule="auto"/>
        <w:jc w:val="both"/>
        <w:rPr>
          <w:rFonts w:ascii="Times New Roman" w:hAnsi="Times New Roman" w:cs="Times New Roman"/>
          <w:i/>
          <w:sz w:val="24"/>
          <w:szCs w:val="24"/>
        </w:rPr>
      </w:pPr>
      <w:r w:rsidRPr="00E26A40">
        <w:rPr>
          <w:rFonts w:ascii="Times New Roman" w:hAnsi="Times New Roman" w:cs="Times New Roman"/>
          <w:i/>
          <w:sz w:val="24"/>
          <w:szCs w:val="24"/>
        </w:rPr>
        <w:t>Заказчик при описании в документации о закупке объекта закупки должен руководствоваться следующими правилами:</w:t>
      </w:r>
    </w:p>
    <w:p w:rsidR="00B964FB" w:rsidRPr="00E26A40" w:rsidRDefault="00B964FB" w:rsidP="00B964FB">
      <w:pPr>
        <w:spacing w:after="0" w:line="240" w:lineRule="auto"/>
        <w:jc w:val="both"/>
        <w:rPr>
          <w:rFonts w:ascii="Times New Roman" w:hAnsi="Times New Roman" w:cs="Times New Roman"/>
          <w:i/>
          <w:sz w:val="24"/>
          <w:szCs w:val="24"/>
        </w:rPr>
      </w:pPr>
      <w:r w:rsidRPr="00E26A40">
        <w:rPr>
          <w:rFonts w:ascii="Times New Roman" w:hAnsi="Times New Roman" w:cs="Times New Roman"/>
          <w:i/>
          <w:sz w:val="24"/>
          <w:szCs w:val="24"/>
        </w:rPr>
        <w:t xml:space="preserve">1) описание объекта закупки должно носить объективный характер. В описание объекта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места происхождения товара или наименование производителя, а также требования к товарам, информации, работам, услугам при условии, что такие требования влекут за собой ограничение количества участников закупки. </w:t>
      </w:r>
    </w:p>
    <w:p w:rsidR="00B964FB" w:rsidRPr="00E26A40" w:rsidRDefault="00B964FB" w:rsidP="00E73358">
      <w:pPr>
        <w:pStyle w:val="a8"/>
      </w:pPr>
      <w:r w:rsidRPr="00E26A40">
        <w:rPr>
          <w:rFonts w:ascii="Times New Roman" w:hAnsi="Times New Roman" w:cs="Times New Roman"/>
          <w:i/>
          <w:sz w:val="24"/>
          <w:szCs w:val="24"/>
        </w:rPr>
        <w:t xml:space="preserve">2) </w:t>
      </w:r>
      <w:r w:rsidR="00E73358" w:rsidRPr="00E26A40">
        <w:rPr>
          <w:rFonts w:ascii="Times New Roman" w:hAnsi="Times New Roman" w:cs="Times New Roman"/>
          <w:i/>
          <w:sz w:val="24"/>
          <w:szCs w:val="24"/>
        </w:rPr>
        <w:t>использование при составлении описания объекта закупки показателей, требований, условных обозначений и терминологии, касающихся технических характеристик, функциональных характеристик (потребительских свойств) товара, работы, услуги и качественных характеристик объекта закупки, которые предусмотрены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иных требований, связанных с определением соответствия поставляемого товара, выполняемой работы, оказываемой услуги потребностям заказчика. Если заказчиком при составлении описания объекта закупки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в документации о закупке должно содержаться обоснование необходимости использования других показателей, требований, условных обозначений и терминологии</w:t>
      </w:r>
      <w:r w:rsidRPr="00E26A40">
        <w:rPr>
          <w:rFonts w:ascii="Times New Roman" w:hAnsi="Times New Roman" w:cs="Times New Roman"/>
          <w:i/>
          <w:sz w:val="24"/>
          <w:szCs w:val="24"/>
        </w:rPr>
        <w:t>.</w:t>
      </w:r>
    </w:p>
    <w:p w:rsidR="00B964FB" w:rsidRPr="00E26A40" w:rsidRDefault="00B964FB" w:rsidP="00B964FB">
      <w:pPr>
        <w:spacing w:after="0" w:line="240" w:lineRule="auto"/>
        <w:jc w:val="both"/>
        <w:rPr>
          <w:rFonts w:ascii="Times New Roman" w:hAnsi="Times New Roman" w:cs="Times New Roman"/>
          <w:i/>
          <w:sz w:val="24"/>
          <w:szCs w:val="24"/>
        </w:rPr>
      </w:pPr>
      <w:r w:rsidRPr="00E26A40">
        <w:rPr>
          <w:rFonts w:ascii="Times New Roman" w:hAnsi="Times New Roman" w:cs="Times New Roman"/>
          <w:i/>
          <w:sz w:val="24"/>
          <w:szCs w:val="24"/>
        </w:rPr>
        <w:t>3) запрещается ограничение конкуренции между участниками торгов, путем включения в состав лотов товаров, работ, услуг, технологически и функционально не связанных с товарами, работами, услугами, поставки, выполнение, оказание которых являются предметом торгов.</w:t>
      </w:r>
    </w:p>
    <w:p w:rsidR="00B964FB" w:rsidRPr="00E26A40" w:rsidRDefault="00B964FB" w:rsidP="00B964FB">
      <w:pPr>
        <w:spacing w:after="0" w:line="240" w:lineRule="auto"/>
        <w:jc w:val="both"/>
        <w:rPr>
          <w:rFonts w:ascii="Times New Roman" w:hAnsi="Times New Roman" w:cs="Times New Roman"/>
          <w:i/>
          <w:sz w:val="24"/>
          <w:szCs w:val="24"/>
        </w:rPr>
      </w:pPr>
    </w:p>
    <w:p w:rsidR="00DC7EF0" w:rsidRPr="00E26A40" w:rsidRDefault="00DC7EF0" w:rsidP="008E0547">
      <w:pPr>
        <w:spacing w:after="0" w:line="240" w:lineRule="auto"/>
        <w:jc w:val="center"/>
        <w:rPr>
          <w:rFonts w:ascii="Times New Roman" w:hAnsi="Times New Roman" w:cs="Times New Roman"/>
          <w:sz w:val="24"/>
          <w:szCs w:val="24"/>
        </w:rPr>
      </w:pPr>
    </w:p>
    <w:p w:rsidR="00A0663E" w:rsidRPr="00E26A40" w:rsidRDefault="00A0663E" w:rsidP="00A0663E">
      <w:pPr>
        <w:ind w:left="720"/>
        <w:rPr>
          <w:rFonts w:ascii="Times New Roman" w:hAnsi="Times New Roman" w:cs="Times New Roman"/>
          <w:sz w:val="24"/>
          <w:szCs w:val="24"/>
        </w:rPr>
        <w:sectPr w:rsidR="00A0663E" w:rsidRPr="00E26A40" w:rsidSect="002976F9">
          <w:headerReference w:type="even" r:id="rId22"/>
          <w:headerReference w:type="default" r:id="rId23"/>
          <w:footerReference w:type="even" r:id="rId24"/>
          <w:footerReference w:type="default" r:id="rId25"/>
          <w:headerReference w:type="first" r:id="rId26"/>
          <w:footerReference w:type="first" r:id="rId27"/>
          <w:pgSz w:w="11906" w:h="16838" w:code="9"/>
          <w:pgMar w:top="851" w:right="851" w:bottom="851" w:left="1418" w:header="567" w:footer="567" w:gutter="0"/>
          <w:pgNumType w:start="1"/>
          <w:cols w:space="708"/>
          <w:titlePg/>
          <w:docGrid w:linePitch="360"/>
        </w:sectPr>
      </w:pPr>
      <w:bookmarkStart w:id="10" w:name="OLE_LINK72"/>
      <w:bookmarkStart w:id="11" w:name="OLE_LINK73"/>
    </w:p>
    <w:bookmarkEnd w:id="10"/>
    <w:bookmarkEnd w:id="11"/>
    <w:p w:rsidR="008B6C0F" w:rsidRPr="00E26A40" w:rsidRDefault="008B6C0F" w:rsidP="008E0547">
      <w:pPr>
        <w:spacing w:after="0" w:line="240" w:lineRule="auto"/>
        <w:jc w:val="right"/>
        <w:rPr>
          <w:rFonts w:ascii="Times New Roman" w:eastAsiaTheme="minorEastAsia" w:hAnsi="Times New Roman" w:cs="Times New Roman"/>
          <w:b/>
          <w:bCs/>
          <w:color w:val="000000" w:themeColor="text1"/>
          <w:sz w:val="24"/>
          <w:szCs w:val="24"/>
          <w:lang w:eastAsia="ru-RU"/>
        </w:rPr>
      </w:pPr>
      <w:r w:rsidRPr="00E26A40">
        <w:rPr>
          <w:rFonts w:ascii="Times New Roman" w:eastAsiaTheme="minorEastAsia" w:hAnsi="Times New Roman" w:cs="Times New Roman"/>
          <w:b/>
          <w:bCs/>
          <w:color w:val="000000" w:themeColor="text1"/>
          <w:sz w:val="24"/>
          <w:szCs w:val="24"/>
          <w:lang w:eastAsia="ru-RU"/>
        </w:rPr>
        <w:lastRenderedPageBreak/>
        <w:t>Проект Контракт</w:t>
      </w:r>
      <w:r w:rsidR="005E6CFC" w:rsidRPr="00E26A40">
        <w:rPr>
          <w:rFonts w:ascii="Times New Roman" w:eastAsiaTheme="minorEastAsia" w:hAnsi="Times New Roman" w:cs="Times New Roman"/>
          <w:b/>
          <w:bCs/>
          <w:color w:val="000000" w:themeColor="text1"/>
          <w:sz w:val="24"/>
          <w:szCs w:val="24"/>
          <w:lang w:eastAsia="ru-RU"/>
        </w:rPr>
        <w:t>а</w:t>
      </w:r>
    </w:p>
    <w:p w:rsidR="008E0547" w:rsidRPr="00E26A40" w:rsidRDefault="008E0547" w:rsidP="008E0547">
      <w:pPr>
        <w:spacing w:after="0" w:line="240" w:lineRule="auto"/>
        <w:jc w:val="right"/>
        <w:rPr>
          <w:rFonts w:ascii="Times New Roman" w:eastAsiaTheme="minorEastAsia" w:hAnsi="Times New Roman" w:cs="Times New Roman"/>
          <w:b/>
          <w:bCs/>
          <w:color w:val="000000" w:themeColor="text1"/>
          <w:sz w:val="24"/>
          <w:szCs w:val="24"/>
          <w:lang w:eastAsia="ru-RU"/>
        </w:rPr>
      </w:pPr>
    </w:p>
    <w:p w:rsidR="000F147E" w:rsidRPr="00E26A40" w:rsidRDefault="000F147E" w:rsidP="000F147E">
      <w:pPr>
        <w:rPr>
          <w:rFonts w:ascii="Times New Roman" w:hAnsi="Times New Roman" w:cs="Times New Roman"/>
          <w:b/>
          <w:i/>
          <w:sz w:val="24"/>
          <w:szCs w:val="24"/>
          <w:u w:val="single"/>
        </w:rPr>
      </w:pPr>
      <w:r w:rsidRPr="00E26A40">
        <w:rPr>
          <w:rFonts w:ascii="Times New Roman" w:hAnsi="Times New Roman" w:cs="Times New Roman"/>
          <w:b/>
          <w:i/>
          <w:sz w:val="24"/>
          <w:szCs w:val="24"/>
          <w:u w:val="single"/>
        </w:rPr>
        <w:t xml:space="preserve">В числе прочего должен содержать следующие обязательные условия: </w:t>
      </w:r>
    </w:p>
    <w:p w:rsidR="000F147E" w:rsidRPr="00E26A40" w:rsidRDefault="000F147E" w:rsidP="000F147E">
      <w:pPr>
        <w:spacing w:after="0" w:line="288" w:lineRule="auto"/>
        <w:rPr>
          <w:rFonts w:ascii="Times New Roman" w:eastAsia="Times New Roman" w:hAnsi="Times New Roman" w:cs="Times New Roman"/>
          <w:color w:val="000000"/>
          <w:sz w:val="24"/>
          <w:szCs w:val="24"/>
          <w:lang w:eastAsia="ru-RU"/>
        </w:rPr>
      </w:pPr>
      <w:r w:rsidRPr="00E26A40">
        <w:rPr>
          <w:rFonts w:ascii="Times New Roman" w:eastAsia="Times New Roman" w:hAnsi="Times New Roman" w:cs="Times New Roman"/>
          <w:color w:val="000000"/>
          <w:sz w:val="24"/>
          <w:szCs w:val="24"/>
          <w:lang w:eastAsia="ru-RU"/>
        </w:rPr>
        <w:t xml:space="preserve">1. </w:t>
      </w:r>
      <w:r w:rsidRPr="00E26A40">
        <w:rPr>
          <w:rFonts w:ascii="Times New Roman" w:eastAsia="Times New Roman" w:hAnsi="Times New Roman" w:cs="Times New Roman"/>
          <w:i/>
          <w:color w:val="000000"/>
          <w:sz w:val="24"/>
          <w:szCs w:val="24"/>
          <w:lang w:eastAsia="ru-RU"/>
        </w:rPr>
        <w:t>Условие о том, что</w:t>
      </w:r>
      <w:r w:rsidRPr="00E26A40">
        <w:rPr>
          <w:rFonts w:ascii="Times New Roman" w:eastAsia="Times New Roman" w:hAnsi="Times New Roman" w:cs="Times New Roman"/>
          <w:color w:val="000000"/>
          <w:sz w:val="24"/>
          <w:szCs w:val="24"/>
          <w:lang w:eastAsia="ru-RU"/>
        </w:rPr>
        <w:t xml:space="preserve"> цена контракта является твердой и определяется на весь срок исполнения контракта.</w:t>
      </w:r>
    </w:p>
    <w:p w:rsidR="000F147E" w:rsidRPr="00E26A40" w:rsidRDefault="000F147E" w:rsidP="000F147E">
      <w:pPr>
        <w:rPr>
          <w:rFonts w:ascii="Times New Roman" w:hAnsi="Times New Roman" w:cs="Times New Roman"/>
          <w:b/>
          <w:i/>
          <w:sz w:val="24"/>
          <w:szCs w:val="24"/>
          <w:u w:val="single"/>
        </w:rPr>
      </w:pPr>
    </w:p>
    <w:p w:rsidR="000F147E" w:rsidRPr="00E26A40" w:rsidRDefault="000F147E" w:rsidP="000F147E">
      <w:pPr>
        <w:spacing w:after="0" w:line="288" w:lineRule="auto"/>
        <w:rPr>
          <w:rFonts w:ascii="Times New Roman" w:eastAsia="Times New Roman" w:hAnsi="Times New Roman" w:cs="Times New Roman"/>
          <w:color w:val="000000"/>
          <w:sz w:val="24"/>
          <w:szCs w:val="24"/>
          <w:lang w:eastAsia="ru-RU"/>
        </w:rPr>
      </w:pPr>
      <w:r w:rsidRPr="00E26A40">
        <w:rPr>
          <w:rFonts w:ascii="Times New Roman" w:eastAsia="Times New Roman" w:hAnsi="Times New Roman" w:cs="Times New Roman"/>
          <w:color w:val="000000"/>
          <w:sz w:val="24"/>
          <w:szCs w:val="24"/>
          <w:lang w:eastAsia="ru-RU"/>
        </w:rPr>
        <w:t xml:space="preserve">2. </w:t>
      </w:r>
      <w:r w:rsidRPr="00E26A40">
        <w:rPr>
          <w:rFonts w:ascii="Times New Roman" w:eastAsia="Times New Roman" w:hAnsi="Times New Roman" w:cs="Times New Roman"/>
          <w:i/>
          <w:color w:val="000000"/>
          <w:sz w:val="24"/>
          <w:szCs w:val="24"/>
          <w:lang w:eastAsia="ru-RU"/>
        </w:rPr>
        <w:t>условие, подлежащее включению в порядок оплаты:</w:t>
      </w:r>
      <w:r w:rsidRPr="00E26A40">
        <w:rPr>
          <w:rFonts w:ascii="Times New Roman" w:eastAsia="Times New Roman" w:hAnsi="Times New Roman" w:cs="Times New Roman"/>
          <w:color w:val="000000"/>
          <w:sz w:val="24"/>
          <w:szCs w:val="24"/>
          <w:lang w:eastAsia="ru-RU"/>
        </w:rPr>
        <w:t xml:space="preserve"> «В случае, если настоящий контракт будет заключен с физическим лицом, за исключением индивидуального предпринимателя или иного занимающегося частной практикой лица, сумма, подлежащая уплате такому физическому лицу, уменьшается на размер налоговых платежей, связанных с оплатой контракта»</w:t>
      </w:r>
    </w:p>
    <w:p w:rsidR="000F147E" w:rsidRPr="00E26A40" w:rsidRDefault="000F147E" w:rsidP="000F147E">
      <w:pPr>
        <w:rPr>
          <w:rFonts w:ascii="Times New Roman" w:hAnsi="Times New Roman" w:cs="Times New Roman"/>
          <w:b/>
          <w:i/>
          <w:sz w:val="24"/>
          <w:szCs w:val="24"/>
          <w:u w:val="single"/>
        </w:rPr>
      </w:pPr>
    </w:p>
    <w:p w:rsidR="000F147E" w:rsidRPr="00E26A40" w:rsidRDefault="000F147E" w:rsidP="000F147E">
      <w:pPr>
        <w:spacing w:line="288" w:lineRule="auto"/>
        <w:jc w:val="both"/>
        <w:rPr>
          <w:rFonts w:ascii="Times New Roman" w:eastAsia="Times New Roman" w:hAnsi="Times New Roman" w:cs="Times New Roman"/>
          <w:i/>
          <w:color w:val="000000"/>
          <w:sz w:val="24"/>
          <w:szCs w:val="24"/>
          <w:lang w:eastAsia="ru-RU"/>
        </w:rPr>
      </w:pPr>
      <w:r w:rsidRPr="00E26A40">
        <w:rPr>
          <w:rFonts w:ascii="Times New Roman" w:eastAsia="Times New Roman" w:hAnsi="Times New Roman" w:cs="Times New Roman"/>
          <w:color w:val="000000"/>
          <w:sz w:val="24"/>
          <w:szCs w:val="24"/>
          <w:lang w:eastAsia="ru-RU"/>
        </w:rPr>
        <w:t>3.</w:t>
      </w:r>
      <w:r w:rsidRPr="00E26A40">
        <w:rPr>
          <w:rFonts w:ascii="Times New Roman" w:eastAsia="Times New Roman" w:hAnsi="Times New Roman" w:cs="Times New Roman"/>
          <w:i/>
          <w:color w:val="000000"/>
          <w:sz w:val="24"/>
          <w:szCs w:val="24"/>
          <w:lang w:eastAsia="ru-RU"/>
        </w:rPr>
        <w:t xml:space="preserve">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0F147E" w:rsidRPr="00E26A40" w:rsidRDefault="000F147E" w:rsidP="000F147E">
      <w:pPr>
        <w:keepNext/>
        <w:tabs>
          <w:tab w:val="left" w:pos="360"/>
          <w:tab w:val="num" w:pos="1260"/>
        </w:tabs>
        <w:ind w:left="-567" w:firstLine="720"/>
        <w:jc w:val="center"/>
        <w:rPr>
          <w:rFonts w:ascii="Times New Roman" w:hAnsi="Times New Roman" w:cs="Times New Roman"/>
          <w:b/>
          <w:sz w:val="24"/>
          <w:szCs w:val="24"/>
        </w:rPr>
      </w:pPr>
      <w:r w:rsidRPr="00E26A40">
        <w:rPr>
          <w:rFonts w:ascii="Times New Roman" w:hAnsi="Times New Roman" w:cs="Times New Roman"/>
          <w:b/>
          <w:i/>
          <w:sz w:val="24"/>
          <w:szCs w:val="24"/>
          <w:u w:val="single"/>
        </w:rPr>
        <w:t xml:space="preserve"> </w:t>
      </w:r>
    </w:p>
    <w:p w:rsidR="000F147E" w:rsidRPr="00E26A40" w:rsidRDefault="000F147E" w:rsidP="000F147E">
      <w:pPr>
        <w:spacing w:after="0" w:line="288" w:lineRule="auto"/>
        <w:ind w:firstLine="547"/>
        <w:jc w:val="both"/>
        <w:rPr>
          <w:rFonts w:ascii="Times New Roman" w:eastAsia="Times New Roman" w:hAnsi="Times New Roman" w:cs="Times New Roman"/>
          <w:color w:val="000000"/>
          <w:sz w:val="24"/>
          <w:szCs w:val="24"/>
          <w:lang w:eastAsia="ru-RU"/>
        </w:rPr>
      </w:pPr>
      <w:r w:rsidRPr="00E26A40">
        <w:rPr>
          <w:rFonts w:ascii="Times New Roman" w:eastAsia="Times New Roman" w:hAnsi="Times New Roman" w:cs="Times New Roman"/>
          <w:color w:val="000000"/>
          <w:sz w:val="24"/>
          <w:szCs w:val="24"/>
          <w:lang w:eastAsia="ru-RU"/>
        </w:rPr>
        <w:t xml:space="preserve">_.1.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Pr="00E26A40">
        <w:rPr>
          <w:rFonts w:ascii="Times New Roman" w:eastAsia="Times New Roman" w:hAnsi="Times New Roman" w:cs="Times New Roman"/>
          <w:i/>
          <w:color w:val="000000"/>
          <w:sz w:val="24"/>
          <w:szCs w:val="24"/>
          <w:lang w:eastAsia="ru-RU"/>
        </w:rPr>
        <w:t xml:space="preserve">поставщик (подрядчик, исполнитель) </w:t>
      </w:r>
      <w:r w:rsidRPr="00E26A40">
        <w:rPr>
          <w:rFonts w:ascii="Times New Roman" w:eastAsia="Times New Roman" w:hAnsi="Times New Roman" w:cs="Times New Roman"/>
          <w:color w:val="000000"/>
          <w:sz w:val="24"/>
          <w:szCs w:val="24"/>
          <w:lang w:eastAsia="ru-RU"/>
        </w:rPr>
        <w:t xml:space="preserve">вправе потребовать уплаты неустоек (штрафов, пеней). </w:t>
      </w:r>
    </w:p>
    <w:p w:rsidR="000F147E" w:rsidRPr="00E26A40" w:rsidRDefault="000F147E" w:rsidP="000F147E">
      <w:pPr>
        <w:spacing w:after="0" w:line="288" w:lineRule="auto"/>
        <w:ind w:firstLine="547"/>
        <w:jc w:val="both"/>
        <w:rPr>
          <w:rFonts w:ascii="Times New Roman" w:eastAsia="Times New Roman" w:hAnsi="Times New Roman" w:cs="Times New Roman"/>
          <w:color w:val="000000"/>
          <w:sz w:val="24"/>
          <w:szCs w:val="24"/>
          <w:lang w:eastAsia="ru-RU"/>
        </w:rPr>
      </w:pPr>
      <w:r w:rsidRPr="00E26A40">
        <w:rPr>
          <w:rFonts w:ascii="Times New Roman" w:eastAsia="Times New Roman" w:hAnsi="Times New Roman" w:cs="Times New Roman"/>
          <w:color w:val="000000"/>
          <w:sz w:val="24"/>
          <w:szCs w:val="24"/>
          <w:lang w:eastAsia="ru-RU"/>
        </w:rPr>
        <w:t xml:space="preserve">_.2.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w:t>
      </w:r>
    </w:p>
    <w:p w:rsidR="000F147E" w:rsidRPr="00E26A40" w:rsidRDefault="000F147E" w:rsidP="000F147E">
      <w:pPr>
        <w:spacing w:after="0" w:line="288" w:lineRule="auto"/>
        <w:ind w:firstLine="547"/>
        <w:jc w:val="both"/>
        <w:rPr>
          <w:rFonts w:ascii="Times New Roman" w:eastAsia="Times New Roman" w:hAnsi="Times New Roman" w:cs="Times New Roman"/>
          <w:color w:val="000000"/>
          <w:sz w:val="24"/>
          <w:szCs w:val="24"/>
          <w:lang w:eastAsia="ru-RU"/>
        </w:rPr>
      </w:pPr>
      <w:r w:rsidRPr="00E26A40">
        <w:rPr>
          <w:rFonts w:ascii="Times New Roman" w:eastAsia="Times New Roman" w:hAnsi="Times New Roman" w:cs="Times New Roman"/>
          <w:color w:val="000000"/>
          <w:sz w:val="24"/>
          <w:szCs w:val="24"/>
          <w:lang w:eastAsia="ru-RU"/>
        </w:rPr>
        <w:t>_.3.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в размере ____ рублей и определяется в порядке, установленном Постановлением Правительства Российской Федерации от 25.11.2013 № 1063:</w:t>
      </w:r>
    </w:p>
    <w:p w:rsidR="000F147E" w:rsidRPr="00E26A40" w:rsidRDefault="000F147E" w:rsidP="000F147E">
      <w:pPr>
        <w:spacing w:after="0" w:line="288" w:lineRule="auto"/>
        <w:ind w:firstLine="547"/>
        <w:jc w:val="both"/>
        <w:rPr>
          <w:rFonts w:ascii="Times New Roman" w:eastAsia="Times New Roman" w:hAnsi="Times New Roman" w:cs="Times New Roman"/>
          <w:color w:val="000000"/>
          <w:sz w:val="24"/>
          <w:szCs w:val="24"/>
          <w:lang w:eastAsia="ru-RU"/>
        </w:rPr>
      </w:pPr>
      <w:r w:rsidRPr="00E26A40">
        <w:rPr>
          <w:rFonts w:ascii="Times New Roman" w:eastAsia="Times New Roman" w:hAnsi="Times New Roman" w:cs="Times New Roman"/>
          <w:color w:val="000000"/>
          <w:sz w:val="24"/>
          <w:szCs w:val="24"/>
          <w:lang w:eastAsia="ru-RU"/>
        </w:rPr>
        <w:t>а) 2,5 процента цены контракта в случае, если цена контракта не превышает 3 млн. рублей;</w:t>
      </w:r>
    </w:p>
    <w:p w:rsidR="000F147E" w:rsidRPr="00E26A40" w:rsidRDefault="000F147E" w:rsidP="000F147E">
      <w:pPr>
        <w:spacing w:after="0" w:line="288" w:lineRule="auto"/>
        <w:ind w:firstLine="547"/>
        <w:jc w:val="both"/>
        <w:rPr>
          <w:rFonts w:ascii="Times New Roman" w:eastAsia="Times New Roman" w:hAnsi="Times New Roman" w:cs="Times New Roman"/>
          <w:color w:val="000000"/>
          <w:sz w:val="24"/>
          <w:szCs w:val="24"/>
          <w:lang w:eastAsia="ru-RU"/>
        </w:rPr>
      </w:pPr>
      <w:r w:rsidRPr="00E26A40">
        <w:rPr>
          <w:rFonts w:ascii="Times New Roman" w:eastAsia="Times New Roman" w:hAnsi="Times New Roman" w:cs="Times New Roman"/>
          <w:color w:val="000000"/>
          <w:sz w:val="24"/>
          <w:szCs w:val="24"/>
          <w:lang w:eastAsia="ru-RU"/>
        </w:rPr>
        <w:t>б) 2 процента цены контракта в случае, если цена контракта составляет от 3 млн. рублей до 50 млн. рублей*;</w:t>
      </w:r>
    </w:p>
    <w:p w:rsidR="000F147E" w:rsidRPr="00E26A40" w:rsidRDefault="000F147E" w:rsidP="000F147E">
      <w:pPr>
        <w:spacing w:after="0" w:line="288" w:lineRule="auto"/>
        <w:ind w:firstLine="547"/>
        <w:jc w:val="both"/>
        <w:rPr>
          <w:rFonts w:ascii="Times New Roman" w:eastAsia="Times New Roman" w:hAnsi="Times New Roman" w:cs="Times New Roman"/>
          <w:color w:val="000000"/>
          <w:sz w:val="24"/>
          <w:szCs w:val="24"/>
          <w:lang w:eastAsia="ru-RU"/>
        </w:rPr>
      </w:pPr>
      <w:r w:rsidRPr="00E26A40">
        <w:rPr>
          <w:rFonts w:ascii="Times New Roman" w:eastAsia="Times New Roman" w:hAnsi="Times New Roman" w:cs="Times New Roman"/>
          <w:color w:val="000000"/>
          <w:sz w:val="24"/>
          <w:szCs w:val="24"/>
          <w:lang w:eastAsia="ru-RU"/>
        </w:rPr>
        <w:t>в) 1,5 процента цены контракта в случае, если цена контракта составляет от 50 млн. рублей до 100 млн. рублей*;</w:t>
      </w:r>
    </w:p>
    <w:p w:rsidR="000F147E" w:rsidRPr="00E26A40" w:rsidRDefault="000F147E" w:rsidP="000F147E">
      <w:pPr>
        <w:spacing w:after="0" w:line="288" w:lineRule="auto"/>
        <w:ind w:firstLine="547"/>
        <w:jc w:val="both"/>
        <w:rPr>
          <w:rFonts w:ascii="Times New Roman" w:eastAsia="Times New Roman" w:hAnsi="Times New Roman" w:cs="Times New Roman"/>
          <w:color w:val="000000"/>
          <w:sz w:val="24"/>
          <w:szCs w:val="24"/>
          <w:lang w:eastAsia="ru-RU"/>
        </w:rPr>
      </w:pPr>
      <w:r w:rsidRPr="00E26A40">
        <w:rPr>
          <w:rFonts w:ascii="Times New Roman" w:eastAsia="Times New Roman" w:hAnsi="Times New Roman" w:cs="Times New Roman"/>
          <w:color w:val="000000"/>
          <w:sz w:val="24"/>
          <w:szCs w:val="24"/>
          <w:lang w:eastAsia="ru-RU"/>
        </w:rPr>
        <w:t>г) 0,5 процента цены контракта в случае, если цена контракта превышает 100 млн. рублей*.</w:t>
      </w:r>
    </w:p>
    <w:p w:rsidR="000F147E" w:rsidRPr="00E26A40" w:rsidRDefault="000F147E" w:rsidP="000F147E">
      <w:pPr>
        <w:spacing w:after="0" w:line="288" w:lineRule="auto"/>
        <w:ind w:firstLine="547"/>
        <w:jc w:val="both"/>
        <w:rPr>
          <w:rFonts w:ascii="Times New Roman" w:eastAsia="Times New Roman" w:hAnsi="Times New Roman" w:cs="Times New Roman"/>
          <w:color w:val="000000"/>
          <w:sz w:val="24"/>
          <w:szCs w:val="24"/>
          <w:lang w:eastAsia="ru-RU"/>
        </w:rPr>
      </w:pPr>
      <w:r w:rsidRPr="00E26A40">
        <w:rPr>
          <w:rFonts w:ascii="Times New Roman" w:eastAsia="Times New Roman" w:hAnsi="Times New Roman" w:cs="Times New Roman"/>
          <w:color w:val="000000"/>
          <w:sz w:val="24"/>
          <w:szCs w:val="24"/>
          <w:lang w:eastAsia="ru-RU"/>
        </w:rPr>
        <w:t xml:space="preserve">_.4. В случае просрочки исполнения </w:t>
      </w:r>
      <w:r w:rsidRPr="00E26A40">
        <w:rPr>
          <w:rFonts w:ascii="Times New Roman" w:eastAsia="Times New Roman" w:hAnsi="Times New Roman" w:cs="Times New Roman"/>
          <w:i/>
          <w:color w:val="000000"/>
          <w:sz w:val="24"/>
          <w:szCs w:val="24"/>
          <w:lang w:eastAsia="ru-RU"/>
        </w:rPr>
        <w:t>поставщиком (подрядчиком, исполнителем</w:t>
      </w:r>
      <w:r w:rsidRPr="00E26A40">
        <w:rPr>
          <w:rFonts w:ascii="Times New Roman" w:eastAsia="Times New Roman" w:hAnsi="Times New Roman" w:cs="Times New Roman"/>
          <w:color w:val="000000"/>
          <w:sz w:val="24"/>
          <w:szCs w:val="24"/>
          <w:lang w:eastAsia="ru-RU"/>
        </w:rPr>
        <w:t xml:space="preserve">) обязательств (в том числе гарантийного обязательства), предусмотренных контрактом, а </w:t>
      </w:r>
      <w:r w:rsidRPr="00E26A40">
        <w:rPr>
          <w:rFonts w:ascii="Times New Roman" w:eastAsia="Times New Roman" w:hAnsi="Times New Roman" w:cs="Times New Roman"/>
          <w:color w:val="000000"/>
          <w:sz w:val="24"/>
          <w:szCs w:val="24"/>
          <w:lang w:eastAsia="ru-RU"/>
        </w:rPr>
        <w:lastRenderedPageBreak/>
        <w:t xml:space="preserve">также в иных случаях неисполнения или ненадлежащего исполнения </w:t>
      </w:r>
      <w:r w:rsidRPr="00E26A40">
        <w:rPr>
          <w:rFonts w:ascii="Times New Roman" w:eastAsia="Times New Roman" w:hAnsi="Times New Roman" w:cs="Times New Roman"/>
          <w:i/>
          <w:color w:val="000000"/>
          <w:sz w:val="24"/>
          <w:szCs w:val="24"/>
          <w:lang w:eastAsia="ru-RU"/>
        </w:rPr>
        <w:t>поставщиком (подрядчиком, исполнителем)</w:t>
      </w:r>
      <w:r w:rsidRPr="00E26A40">
        <w:rPr>
          <w:rFonts w:ascii="Times New Roman" w:eastAsia="Times New Roman" w:hAnsi="Times New Roman" w:cs="Times New Roman"/>
          <w:color w:val="000000"/>
          <w:sz w:val="24"/>
          <w:szCs w:val="24"/>
          <w:lang w:eastAsia="ru-RU"/>
        </w:rPr>
        <w:t xml:space="preserve"> обязательств, предусмотренных контрактом, заказчик направляет </w:t>
      </w:r>
      <w:r w:rsidRPr="00E26A40">
        <w:rPr>
          <w:rFonts w:ascii="Times New Roman" w:eastAsia="Times New Roman" w:hAnsi="Times New Roman" w:cs="Times New Roman"/>
          <w:i/>
          <w:color w:val="000000"/>
          <w:sz w:val="24"/>
          <w:szCs w:val="24"/>
          <w:lang w:eastAsia="ru-RU"/>
        </w:rPr>
        <w:t>поставщику (подрядчику, исполнителю</w:t>
      </w:r>
      <w:r w:rsidRPr="00E26A40">
        <w:rPr>
          <w:rFonts w:ascii="Times New Roman" w:eastAsia="Times New Roman" w:hAnsi="Times New Roman" w:cs="Times New Roman"/>
          <w:color w:val="000000"/>
          <w:sz w:val="24"/>
          <w:szCs w:val="24"/>
          <w:lang w:eastAsia="ru-RU"/>
        </w:rPr>
        <w:t>) требование об уплате неустоек (штрафов, пеней).</w:t>
      </w:r>
    </w:p>
    <w:p w:rsidR="000F147E" w:rsidRPr="00E26A40" w:rsidRDefault="000F147E" w:rsidP="000F147E">
      <w:pPr>
        <w:spacing w:after="0" w:line="288" w:lineRule="auto"/>
        <w:ind w:firstLine="547"/>
        <w:jc w:val="both"/>
        <w:rPr>
          <w:rFonts w:ascii="Times New Roman" w:eastAsia="Times New Roman" w:hAnsi="Times New Roman" w:cs="Times New Roman"/>
          <w:color w:val="000000"/>
          <w:sz w:val="24"/>
          <w:szCs w:val="18"/>
          <w:lang w:eastAsia="ru-RU"/>
        </w:rPr>
      </w:pPr>
      <w:r w:rsidRPr="00E26A40">
        <w:rPr>
          <w:rFonts w:ascii="Times New Roman" w:eastAsia="Times New Roman" w:hAnsi="Times New Roman" w:cs="Times New Roman"/>
          <w:color w:val="000000"/>
          <w:sz w:val="24"/>
          <w:szCs w:val="24"/>
          <w:lang w:eastAsia="ru-RU"/>
        </w:rPr>
        <w:t xml:space="preserve">_.5. </w:t>
      </w:r>
      <w:r w:rsidRPr="00E26A40">
        <w:rPr>
          <w:rFonts w:ascii="Times New Roman" w:eastAsia="Times New Roman" w:hAnsi="Times New Roman" w:cs="Times New Roman"/>
          <w:color w:val="000000"/>
          <w:sz w:val="24"/>
          <w:szCs w:val="18"/>
          <w:lang w:eastAsia="ru-RU"/>
        </w:rPr>
        <w:t xml:space="preserve">Пеня начисляется за каждый день просрочки исполнения </w:t>
      </w:r>
      <w:r w:rsidRPr="00E26A40">
        <w:rPr>
          <w:rFonts w:ascii="Times New Roman" w:eastAsia="Times New Roman" w:hAnsi="Times New Roman" w:cs="Times New Roman"/>
          <w:i/>
          <w:color w:val="000000"/>
          <w:sz w:val="24"/>
          <w:szCs w:val="18"/>
          <w:lang w:eastAsia="ru-RU"/>
        </w:rPr>
        <w:t>поставщиком (исполнителем, подрядчиком)</w:t>
      </w:r>
      <w:r w:rsidRPr="00E26A40">
        <w:rPr>
          <w:rFonts w:ascii="Times New Roman" w:eastAsia="Times New Roman" w:hAnsi="Times New Roman" w:cs="Times New Roman"/>
          <w:color w:val="000000"/>
          <w:sz w:val="24"/>
          <w:szCs w:val="18"/>
          <w:lang w:eastAsia="ru-RU"/>
        </w:rPr>
        <w:t xml:space="preserve"> обязательства, предусмотренного контрактом</w:t>
      </w:r>
      <w:r w:rsidRPr="00E26A40">
        <w:rPr>
          <w:rFonts w:ascii="Times New Roman" w:eastAsia="Times New Roman" w:hAnsi="Times New Roman" w:cs="Times New Roman"/>
          <w:color w:val="000000"/>
          <w:sz w:val="24"/>
          <w:szCs w:val="24"/>
          <w:lang w:eastAsia="ru-RU"/>
        </w:rPr>
        <w:t xml:space="preserve">, начиная со дня, следующего после дня истечения установленного контрактом срока исполнения обязательства, </w:t>
      </w:r>
      <w:r w:rsidRPr="00E26A40">
        <w:rPr>
          <w:rFonts w:ascii="Times New Roman" w:eastAsia="Times New Roman" w:hAnsi="Times New Roman" w:cs="Times New Roman"/>
          <w:color w:val="000000"/>
          <w:sz w:val="24"/>
          <w:szCs w:val="18"/>
          <w:lang w:eastAsia="ru-RU"/>
        </w:rPr>
        <w:t>и устанавливается в размере не менее одной трехсотой действующей на дату уплаты пени </w:t>
      </w:r>
      <w:hyperlink r:id="rId28" w:history="1">
        <w:r w:rsidRPr="00E26A40">
          <w:rPr>
            <w:rFonts w:ascii="Times New Roman" w:eastAsia="Times New Roman" w:hAnsi="Times New Roman" w:cs="Times New Roman"/>
            <w:color w:val="008000"/>
            <w:sz w:val="24"/>
            <w:szCs w:val="18"/>
            <w:lang w:eastAsia="ru-RU"/>
          </w:rPr>
          <w:t>ставки рефинансирования</w:t>
        </w:r>
      </w:hyperlink>
      <w:r w:rsidRPr="00E26A40">
        <w:rPr>
          <w:rFonts w:ascii="Times New Roman" w:eastAsia="Times New Roman" w:hAnsi="Times New Roman" w:cs="Times New Roman"/>
          <w:color w:val="000000"/>
          <w:sz w:val="24"/>
          <w:szCs w:val="18"/>
          <w:lang w:eastAsia="ru-RU"/>
        </w:rPr>
        <w:t xml:space="preserve">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sidRPr="00E26A40">
        <w:rPr>
          <w:rFonts w:ascii="Times New Roman" w:eastAsia="Times New Roman" w:hAnsi="Times New Roman" w:cs="Times New Roman"/>
          <w:i/>
          <w:color w:val="000000"/>
          <w:sz w:val="24"/>
          <w:szCs w:val="18"/>
          <w:lang w:eastAsia="ru-RU"/>
        </w:rPr>
        <w:t>поставщиком (подрядчиком, исполнителем)</w:t>
      </w:r>
      <w:r w:rsidRPr="00E26A40">
        <w:rPr>
          <w:rFonts w:ascii="Times New Roman" w:eastAsia="Times New Roman" w:hAnsi="Times New Roman" w:cs="Times New Roman"/>
          <w:color w:val="000000"/>
          <w:sz w:val="24"/>
          <w:szCs w:val="18"/>
          <w:lang w:eastAsia="ru-RU"/>
        </w:rPr>
        <w:t>, и определяется по формуле:</w:t>
      </w:r>
    </w:p>
    <w:p w:rsidR="000F147E" w:rsidRPr="00E26A40" w:rsidRDefault="000F147E" w:rsidP="000F147E">
      <w:pPr>
        <w:shd w:val="clear" w:color="auto" w:fill="FFFFFF"/>
        <w:spacing w:after="0" w:line="240" w:lineRule="auto"/>
        <w:jc w:val="center"/>
        <w:rPr>
          <w:rFonts w:ascii="Times New Roman" w:eastAsia="Times New Roman" w:hAnsi="Times New Roman" w:cs="Times New Roman"/>
          <w:color w:val="000000"/>
          <w:sz w:val="24"/>
          <w:szCs w:val="18"/>
          <w:lang w:eastAsia="ru-RU"/>
        </w:rPr>
      </w:pPr>
      <w:r w:rsidRPr="00E26A40">
        <w:rPr>
          <w:rFonts w:ascii="Times New Roman" w:eastAsia="Times New Roman" w:hAnsi="Times New Roman" w:cs="Times New Roman"/>
          <w:color w:val="000000"/>
          <w:sz w:val="24"/>
          <w:szCs w:val="18"/>
          <w:lang w:eastAsia="ru-RU"/>
        </w:rPr>
        <w:br/>
        <w:t>П = (Ц - В) х С,</w:t>
      </w:r>
    </w:p>
    <w:p w:rsidR="000F147E" w:rsidRPr="00E26A40" w:rsidRDefault="000F147E" w:rsidP="000F147E">
      <w:pPr>
        <w:shd w:val="clear" w:color="auto" w:fill="FFFFFF"/>
        <w:spacing w:after="0" w:line="240" w:lineRule="auto"/>
        <w:jc w:val="both"/>
        <w:rPr>
          <w:rFonts w:ascii="Times New Roman" w:eastAsia="Times New Roman" w:hAnsi="Times New Roman" w:cs="Times New Roman"/>
          <w:color w:val="000000"/>
          <w:sz w:val="24"/>
          <w:szCs w:val="18"/>
          <w:lang w:eastAsia="ru-RU"/>
        </w:rPr>
      </w:pPr>
    </w:p>
    <w:p w:rsidR="000F147E" w:rsidRPr="00E26A40" w:rsidRDefault="000F147E" w:rsidP="000F147E">
      <w:pPr>
        <w:shd w:val="clear" w:color="auto" w:fill="FFFFFF"/>
        <w:spacing w:after="0" w:line="240" w:lineRule="auto"/>
        <w:ind w:firstLine="720"/>
        <w:jc w:val="both"/>
        <w:rPr>
          <w:rFonts w:ascii="Times New Roman" w:eastAsia="Times New Roman" w:hAnsi="Times New Roman" w:cs="Times New Roman"/>
          <w:color w:val="000000"/>
          <w:sz w:val="24"/>
          <w:szCs w:val="18"/>
          <w:lang w:eastAsia="ru-RU"/>
        </w:rPr>
      </w:pPr>
      <w:r w:rsidRPr="00E26A40">
        <w:rPr>
          <w:rFonts w:ascii="Times New Roman" w:eastAsia="Times New Roman" w:hAnsi="Times New Roman" w:cs="Times New Roman"/>
          <w:color w:val="000000"/>
          <w:sz w:val="24"/>
          <w:szCs w:val="18"/>
          <w:lang w:eastAsia="ru-RU"/>
        </w:rPr>
        <w:t>где:</w:t>
      </w:r>
    </w:p>
    <w:p w:rsidR="000F147E" w:rsidRPr="00E26A40" w:rsidRDefault="000F147E" w:rsidP="000F147E">
      <w:pPr>
        <w:shd w:val="clear" w:color="auto" w:fill="FFFFFF"/>
        <w:spacing w:after="0" w:line="240" w:lineRule="auto"/>
        <w:ind w:firstLine="720"/>
        <w:jc w:val="both"/>
        <w:rPr>
          <w:rFonts w:ascii="Times New Roman" w:eastAsia="Times New Roman" w:hAnsi="Times New Roman" w:cs="Times New Roman"/>
          <w:color w:val="000000"/>
          <w:sz w:val="24"/>
          <w:szCs w:val="18"/>
          <w:lang w:eastAsia="ru-RU"/>
        </w:rPr>
      </w:pPr>
      <w:r w:rsidRPr="00E26A40">
        <w:rPr>
          <w:rFonts w:ascii="Times New Roman" w:eastAsia="Times New Roman" w:hAnsi="Times New Roman" w:cs="Times New Roman"/>
          <w:color w:val="000000"/>
          <w:sz w:val="24"/>
          <w:szCs w:val="18"/>
          <w:lang w:eastAsia="ru-RU"/>
        </w:rPr>
        <w:t>Ц - цена контракта;</w:t>
      </w:r>
    </w:p>
    <w:p w:rsidR="000F147E" w:rsidRPr="00E26A40" w:rsidRDefault="000F147E" w:rsidP="000F147E">
      <w:pPr>
        <w:shd w:val="clear" w:color="auto" w:fill="FFFFFF"/>
        <w:spacing w:after="0" w:line="240" w:lineRule="auto"/>
        <w:ind w:firstLine="720"/>
        <w:jc w:val="both"/>
        <w:rPr>
          <w:rFonts w:ascii="Times New Roman" w:eastAsia="Times New Roman" w:hAnsi="Times New Roman" w:cs="Times New Roman"/>
          <w:color w:val="000000"/>
          <w:sz w:val="24"/>
          <w:szCs w:val="18"/>
          <w:lang w:eastAsia="ru-RU"/>
        </w:rPr>
      </w:pPr>
      <w:r w:rsidRPr="00E26A40">
        <w:rPr>
          <w:rFonts w:ascii="Times New Roman" w:eastAsia="Times New Roman" w:hAnsi="Times New Roman" w:cs="Times New Roman"/>
          <w:color w:val="000000"/>
          <w:sz w:val="24"/>
          <w:szCs w:val="18"/>
          <w:lang w:eastAsia="ru-RU"/>
        </w:rPr>
        <w:t xml:space="preserve">В - стоимость фактически исполненного в установленный срок </w:t>
      </w:r>
      <w:r w:rsidRPr="00E26A40">
        <w:rPr>
          <w:rFonts w:ascii="Times New Roman" w:eastAsia="Times New Roman" w:hAnsi="Times New Roman" w:cs="Times New Roman"/>
          <w:i/>
          <w:color w:val="000000"/>
          <w:sz w:val="24"/>
          <w:szCs w:val="18"/>
          <w:lang w:eastAsia="ru-RU"/>
        </w:rPr>
        <w:t>поставщиком (подрядчиком, исполнителем)</w:t>
      </w:r>
      <w:r w:rsidRPr="00E26A40">
        <w:rPr>
          <w:rFonts w:ascii="Times New Roman" w:eastAsia="Times New Roman" w:hAnsi="Times New Roman" w:cs="Times New Roman"/>
          <w:color w:val="000000"/>
          <w:sz w:val="24"/>
          <w:szCs w:val="18"/>
          <w:lang w:eastAsia="ru-RU"/>
        </w:rPr>
        <w:t xml:space="preserve"> обязательства по контракту, определяемая на основании документа о приемке товаров, результатов выполнения работ, оказания услуг, в том числе отдельных этапов исполнения контрактов;</w:t>
      </w:r>
    </w:p>
    <w:p w:rsidR="000F147E" w:rsidRPr="00E26A40" w:rsidRDefault="000F147E" w:rsidP="000F147E">
      <w:pPr>
        <w:shd w:val="clear" w:color="auto" w:fill="FFFFFF"/>
        <w:spacing w:after="0" w:line="240" w:lineRule="auto"/>
        <w:ind w:firstLine="720"/>
        <w:jc w:val="both"/>
        <w:rPr>
          <w:rFonts w:ascii="Times New Roman" w:eastAsia="Times New Roman" w:hAnsi="Times New Roman" w:cs="Times New Roman"/>
          <w:color w:val="000000"/>
          <w:sz w:val="24"/>
          <w:szCs w:val="18"/>
          <w:lang w:eastAsia="ru-RU"/>
        </w:rPr>
      </w:pPr>
      <w:r w:rsidRPr="00E26A40">
        <w:rPr>
          <w:rFonts w:ascii="Times New Roman" w:eastAsia="Times New Roman" w:hAnsi="Times New Roman" w:cs="Times New Roman"/>
          <w:color w:val="000000"/>
          <w:sz w:val="24"/>
          <w:szCs w:val="18"/>
          <w:lang w:eastAsia="ru-RU"/>
        </w:rPr>
        <w:t>С - размер ставки.</w:t>
      </w:r>
    </w:p>
    <w:p w:rsidR="000F147E" w:rsidRPr="00E26A40" w:rsidRDefault="000F147E" w:rsidP="000F147E">
      <w:pPr>
        <w:shd w:val="clear" w:color="auto" w:fill="FFFFFF"/>
        <w:spacing w:after="0" w:line="240" w:lineRule="auto"/>
        <w:ind w:firstLine="720"/>
        <w:jc w:val="both"/>
        <w:rPr>
          <w:rFonts w:ascii="Times New Roman" w:eastAsia="Times New Roman" w:hAnsi="Times New Roman" w:cs="Times New Roman"/>
          <w:color w:val="000000"/>
          <w:sz w:val="24"/>
          <w:szCs w:val="18"/>
          <w:lang w:eastAsia="ru-RU"/>
        </w:rPr>
      </w:pPr>
    </w:p>
    <w:p w:rsidR="000F147E" w:rsidRPr="00E26A40" w:rsidRDefault="000F147E" w:rsidP="000F147E">
      <w:pPr>
        <w:shd w:val="clear" w:color="auto" w:fill="FFFFFF"/>
        <w:spacing w:after="0" w:line="240" w:lineRule="auto"/>
        <w:ind w:firstLine="720"/>
        <w:jc w:val="both"/>
        <w:rPr>
          <w:rFonts w:ascii="Times New Roman" w:eastAsia="Times New Roman" w:hAnsi="Times New Roman" w:cs="Times New Roman"/>
          <w:color w:val="000000"/>
          <w:sz w:val="24"/>
          <w:szCs w:val="18"/>
          <w:lang w:eastAsia="ru-RU"/>
        </w:rPr>
      </w:pPr>
      <w:r w:rsidRPr="00E26A40">
        <w:rPr>
          <w:rFonts w:ascii="Times New Roman" w:eastAsia="Times New Roman" w:hAnsi="Times New Roman" w:cs="Times New Roman"/>
          <w:color w:val="000000"/>
          <w:sz w:val="24"/>
          <w:szCs w:val="18"/>
          <w:lang w:eastAsia="ru-RU"/>
        </w:rPr>
        <w:t>Размер ставки определяется по формуле:</w:t>
      </w:r>
    </w:p>
    <w:p w:rsidR="000F147E" w:rsidRPr="00E26A40" w:rsidRDefault="000F147E" w:rsidP="000F147E">
      <w:pPr>
        <w:shd w:val="clear" w:color="auto" w:fill="FFFFFF"/>
        <w:spacing w:after="0" w:line="240" w:lineRule="auto"/>
        <w:jc w:val="both"/>
        <w:rPr>
          <w:rFonts w:ascii="Times New Roman" w:eastAsia="Times New Roman" w:hAnsi="Times New Roman" w:cs="Times New Roman"/>
          <w:color w:val="000000"/>
          <w:sz w:val="24"/>
          <w:szCs w:val="18"/>
          <w:lang w:eastAsia="ru-RU"/>
        </w:rPr>
      </w:pPr>
    </w:p>
    <w:p w:rsidR="000F147E" w:rsidRPr="00E26A40" w:rsidRDefault="000F147E" w:rsidP="000F147E">
      <w:pPr>
        <w:shd w:val="clear" w:color="auto" w:fill="FFFFFF"/>
        <w:spacing w:after="0" w:line="240" w:lineRule="auto"/>
        <w:ind w:firstLine="680"/>
        <w:jc w:val="center"/>
        <w:rPr>
          <w:rFonts w:ascii="Times New Roman" w:eastAsia="Times New Roman" w:hAnsi="Times New Roman" w:cs="Times New Roman"/>
          <w:color w:val="000000"/>
          <w:sz w:val="24"/>
          <w:szCs w:val="18"/>
          <w:lang w:eastAsia="ru-RU"/>
        </w:rPr>
      </w:pPr>
      <w:r w:rsidRPr="00E26A40">
        <w:rPr>
          <w:noProof/>
          <w:lang w:eastAsia="ru-RU"/>
        </w:rPr>
        <w:drawing>
          <wp:inline distT="0" distB="0" distL="0" distR="0">
            <wp:extent cx="904875" cy="238125"/>
            <wp:effectExtent l="0" t="0" r="9525" b="9525"/>
            <wp:docPr id="10" name="Рисунок 10" descr="http://base.garant.ru/files/base/70518688/13661217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base.garant.ru/files/base/70518688/1366121773.pn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04875" cy="238125"/>
                    </a:xfrm>
                    <a:prstGeom prst="rect">
                      <a:avLst/>
                    </a:prstGeom>
                    <a:noFill/>
                    <a:ln>
                      <a:noFill/>
                    </a:ln>
                  </pic:spPr>
                </pic:pic>
              </a:graphicData>
            </a:graphic>
          </wp:inline>
        </w:drawing>
      </w:r>
      <w:r w:rsidRPr="00E26A40">
        <w:rPr>
          <w:rFonts w:ascii="Times New Roman" w:eastAsia="Times New Roman" w:hAnsi="Times New Roman" w:cs="Times New Roman"/>
          <w:color w:val="000000"/>
          <w:sz w:val="24"/>
          <w:szCs w:val="18"/>
          <w:lang w:eastAsia="ru-RU"/>
        </w:rPr>
        <w:t>,</w:t>
      </w:r>
    </w:p>
    <w:p w:rsidR="000F147E" w:rsidRPr="00E26A40" w:rsidRDefault="000F147E" w:rsidP="000F147E">
      <w:pPr>
        <w:shd w:val="clear" w:color="auto" w:fill="FFFFFF"/>
        <w:spacing w:after="0" w:line="240" w:lineRule="auto"/>
        <w:jc w:val="both"/>
        <w:rPr>
          <w:rFonts w:ascii="Times New Roman" w:eastAsia="Times New Roman" w:hAnsi="Times New Roman" w:cs="Times New Roman"/>
          <w:color w:val="000000"/>
          <w:sz w:val="24"/>
          <w:szCs w:val="18"/>
          <w:lang w:eastAsia="ru-RU"/>
        </w:rPr>
      </w:pPr>
    </w:p>
    <w:p w:rsidR="000F147E" w:rsidRPr="00E26A40" w:rsidRDefault="000F147E" w:rsidP="000F147E">
      <w:pPr>
        <w:shd w:val="clear" w:color="auto" w:fill="FFFFFF"/>
        <w:spacing w:after="0" w:line="240" w:lineRule="auto"/>
        <w:ind w:firstLine="720"/>
        <w:jc w:val="both"/>
        <w:rPr>
          <w:rFonts w:ascii="Times New Roman" w:eastAsia="Times New Roman" w:hAnsi="Times New Roman" w:cs="Times New Roman"/>
          <w:color w:val="000000"/>
          <w:sz w:val="24"/>
          <w:szCs w:val="18"/>
          <w:lang w:eastAsia="ru-RU"/>
        </w:rPr>
      </w:pPr>
      <w:r w:rsidRPr="00E26A40">
        <w:rPr>
          <w:rFonts w:ascii="Times New Roman" w:eastAsia="Times New Roman" w:hAnsi="Times New Roman" w:cs="Times New Roman"/>
          <w:color w:val="000000"/>
          <w:sz w:val="24"/>
          <w:szCs w:val="18"/>
          <w:lang w:eastAsia="ru-RU"/>
        </w:rPr>
        <w:t>где:</w:t>
      </w:r>
    </w:p>
    <w:p w:rsidR="000F147E" w:rsidRPr="00E26A40" w:rsidRDefault="000F147E" w:rsidP="000F147E">
      <w:pPr>
        <w:shd w:val="clear" w:color="auto" w:fill="FFFFFF"/>
        <w:spacing w:after="0" w:line="240" w:lineRule="auto"/>
        <w:ind w:firstLine="720"/>
        <w:jc w:val="both"/>
        <w:rPr>
          <w:rFonts w:ascii="Times New Roman" w:eastAsia="Times New Roman" w:hAnsi="Times New Roman" w:cs="Times New Roman"/>
          <w:color w:val="000000"/>
          <w:sz w:val="24"/>
          <w:szCs w:val="18"/>
          <w:lang w:eastAsia="ru-RU"/>
        </w:rPr>
      </w:pPr>
      <w:r w:rsidRPr="00E26A40">
        <w:rPr>
          <w:rFonts w:ascii="Times New Roman" w:eastAsia="Times New Roman" w:hAnsi="Times New Roman" w:cs="Times New Roman"/>
          <w:noProof/>
          <w:color w:val="000000"/>
          <w:sz w:val="24"/>
          <w:szCs w:val="18"/>
          <w:lang w:eastAsia="ru-RU"/>
        </w:rPr>
        <w:drawing>
          <wp:inline distT="0" distB="0" distL="0" distR="0">
            <wp:extent cx="304800" cy="238125"/>
            <wp:effectExtent l="0" t="0" r="0" b="9525"/>
            <wp:docPr id="8" name="Рисунок 8" descr="http://base.garant.ru/files/base/70518688/5964527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base.garant.ru/files/base/70518688/596452729.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sidRPr="00E26A40">
        <w:rPr>
          <w:rFonts w:ascii="Times New Roman" w:eastAsia="Times New Roman" w:hAnsi="Times New Roman" w:cs="Times New Roman"/>
          <w:color w:val="000000"/>
          <w:sz w:val="24"/>
          <w:szCs w:val="18"/>
          <w:lang w:eastAsia="ru-RU"/>
        </w:rPr>
        <w:t> - размер </w:t>
      </w:r>
      <w:hyperlink r:id="rId31" w:history="1">
        <w:r w:rsidRPr="00E26A40">
          <w:rPr>
            <w:rFonts w:ascii="Times New Roman" w:eastAsia="Times New Roman" w:hAnsi="Times New Roman" w:cs="Times New Roman"/>
            <w:color w:val="008000"/>
            <w:sz w:val="24"/>
            <w:szCs w:val="18"/>
            <w:lang w:eastAsia="ru-RU"/>
          </w:rPr>
          <w:t>ставки рефинансирования</w:t>
        </w:r>
      </w:hyperlink>
      <w:r w:rsidRPr="00E26A40">
        <w:rPr>
          <w:rFonts w:ascii="Times New Roman" w:eastAsia="Times New Roman" w:hAnsi="Times New Roman" w:cs="Times New Roman"/>
          <w:color w:val="000000"/>
          <w:sz w:val="24"/>
          <w:szCs w:val="18"/>
          <w:lang w:eastAsia="ru-RU"/>
        </w:rPr>
        <w:t>, установленной Центральным банком Российской Федерации на дату уплаты пени, определяемый с учетом коэффициента К;</w:t>
      </w:r>
    </w:p>
    <w:p w:rsidR="000F147E" w:rsidRPr="00E26A40" w:rsidRDefault="000F147E" w:rsidP="000F147E">
      <w:pPr>
        <w:shd w:val="clear" w:color="auto" w:fill="FFFFFF"/>
        <w:spacing w:after="0" w:line="240" w:lineRule="auto"/>
        <w:ind w:firstLine="720"/>
        <w:jc w:val="both"/>
        <w:rPr>
          <w:rFonts w:ascii="Times New Roman" w:eastAsia="Times New Roman" w:hAnsi="Times New Roman" w:cs="Times New Roman"/>
          <w:color w:val="000000"/>
          <w:sz w:val="24"/>
          <w:szCs w:val="18"/>
          <w:lang w:eastAsia="ru-RU"/>
        </w:rPr>
      </w:pPr>
      <w:r w:rsidRPr="00E26A40">
        <w:rPr>
          <w:rFonts w:ascii="Times New Roman" w:eastAsia="Times New Roman" w:hAnsi="Times New Roman" w:cs="Times New Roman"/>
          <w:color w:val="000000"/>
          <w:sz w:val="24"/>
          <w:szCs w:val="18"/>
          <w:lang w:eastAsia="ru-RU"/>
        </w:rPr>
        <w:t>ДП - количество дней просрочки.</w:t>
      </w:r>
    </w:p>
    <w:p w:rsidR="000F147E" w:rsidRPr="00E26A40" w:rsidRDefault="000F147E" w:rsidP="000F147E">
      <w:pPr>
        <w:shd w:val="clear" w:color="auto" w:fill="FFFFFF"/>
        <w:spacing w:after="0" w:line="240" w:lineRule="auto"/>
        <w:jc w:val="both"/>
        <w:rPr>
          <w:rFonts w:ascii="Times New Roman" w:eastAsia="Times New Roman" w:hAnsi="Times New Roman" w:cs="Times New Roman"/>
          <w:color w:val="000000"/>
          <w:sz w:val="24"/>
          <w:szCs w:val="18"/>
          <w:lang w:eastAsia="ru-RU"/>
        </w:rPr>
      </w:pPr>
    </w:p>
    <w:p w:rsidR="000F147E" w:rsidRPr="00E26A40" w:rsidRDefault="000F147E" w:rsidP="000F147E">
      <w:pPr>
        <w:shd w:val="clear" w:color="auto" w:fill="FFFFFF"/>
        <w:spacing w:after="0" w:line="240" w:lineRule="auto"/>
        <w:ind w:firstLine="720"/>
        <w:jc w:val="both"/>
        <w:rPr>
          <w:rFonts w:ascii="Times New Roman" w:eastAsia="Times New Roman" w:hAnsi="Times New Roman" w:cs="Times New Roman"/>
          <w:color w:val="000000"/>
          <w:sz w:val="24"/>
          <w:szCs w:val="18"/>
          <w:lang w:eastAsia="ru-RU"/>
        </w:rPr>
      </w:pPr>
      <w:r w:rsidRPr="00E26A40">
        <w:rPr>
          <w:rFonts w:ascii="Times New Roman" w:eastAsia="Times New Roman" w:hAnsi="Times New Roman" w:cs="Times New Roman"/>
          <w:color w:val="000000"/>
          <w:sz w:val="24"/>
          <w:szCs w:val="18"/>
          <w:lang w:eastAsia="ru-RU"/>
        </w:rPr>
        <w:t>Коэффициент К определяется по формуле:</w:t>
      </w:r>
    </w:p>
    <w:p w:rsidR="000F147E" w:rsidRPr="00E26A40" w:rsidRDefault="000F147E" w:rsidP="000F147E">
      <w:pPr>
        <w:shd w:val="clear" w:color="auto" w:fill="FFFFFF"/>
        <w:spacing w:after="0" w:line="240" w:lineRule="auto"/>
        <w:jc w:val="center"/>
        <w:rPr>
          <w:rFonts w:ascii="Times New Roman" w:eastAsia="Times New Roman" w:hAnsi="Times New Roman" w:cs="Times New Roman"/>
          <w:color w:val="000000"/>
          <w:sz w:val="24"/>
          <w:szCs w:val="18"/>
          <w:lang w:eastAsia="ru-RU"/>
        </w:rPr>
      </w:pPr>
      <w:r w:rsidRPr="00E26A40">
        <w:rPr>
          <w:rFonts w:ascii="Times New Roman" w:eastAsia="Times New Roman" w:hAnsi="Times New Roman" w:cs="Times New Roman"/>
          <w:color w:val="000000"/>
          <w:sz w:val="24"/>
          <w:szCs w:val="18"/>
          <w:lang w:eastAsia="ru-RU"/>
        </w:rPr>
        <w:br/>
      </w:r>
      <w:r w:rsidRPr="00E26A40">
        <w:rPr>
          <w:rFonts w:ascii="Times New Roman" w:eastAsia="Times New Roman" w:hAnsi="Times New Roman" w:cs="Times New Roman"/>
          <w:noProof/>
          <w:color w:val="000000"/>
          <w:sz w:val="24"/>
          <w:szCs w:val="18"/>
          <w:lang w:eastAsia="ru-RU"/>
        </w:rPr>
        <w:drawing>
          <wp:inline distT="0" distB="0" distL="0" distR="0">
            <wp:extent cx="1162050" cy="428625"/>
            <wp:effectExtent l="0" t="0" r="0" b="9525"/>
            <wp:docPr id="7" name="Рисунок 7" descr="http://base.garant.ru/files/base/70518688/5131396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base.garant.ru/files/base/70518688/513139605.p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162050" cy="428625"/>
                    </a:xfrm>
                    <a:prstGeom prst="rect">
                      <a:avLst/>
                    </a:prstGeom>
                    <a:noFill/>
                    <a:ln>
                      <a:noFill/>
                    </a:ln>
                  </pic:spPr>
                </pic:pic>
              </a:graphicData>
            </a:graphic>
          </wp:inline>
        </w:drawing>
      </w:r>
      <w:r w:rsidRPr="00E26A40">
        <w:rPr>
          <w:rFonts w:ascii="Times New Roman" w:eastAsia="Times New Roman" w:hAnsi="Times New Roman" w:cs="Times New Roman"/>
          <w:color w:val="000000"/>
          <w:sz w:val="24"/>
          <w:szCs w:val="18"/>
          <w:lang w:eastAsia="ru-RU"/>
        </w:rPr>
        <w:t>,</w:t>
      </w:r>
      <w:r w:rsidRPr="00E26A40">
        <w:rPr>
          <w:rFonts w:ascii="Times New Roman" w:eastAsia="Times New Roman" w:hAnsi="Times New Roman" w:cs="Times New Roman"/>
          <w:color w:val="000000"/>
          <w:sz w:val="24"/>
          <w:szCs w:val="18"/>
          <w:lang w:eastAsia="ru-RU"/>
        </w:rPr>
        <w:br/>
      </w:r>
    </w:p>
    <w:p w:rsidR="000F147E" w:rsidRPr="00E26A40" w:rsidRDefault="000F147E" w:rsidP="000F147E">
      <w:pPr>
        <w:shd w:val="clear" w:color="auto" w:fill="FFFFFF"/>
        <w:spacing w:after="0" w:line="240" w:lineRule="auto"/>
        <w:ind w:firstLine="720"/>
        <w:jc w:val="both"/>
        <w:rPr>
          <w:rFonts w:ascii="Times New Roman" w:eastAsia="Times New Roman" w:hAnsi="Times New Roman" w:cs="Times New Roman"/>
          <w:color w:val="000000"/>
          <w:sz w:val="24"/>
          <w:szCs w:val="18"/>
          <w:lang w:eastAsia="ru-RU"/>
        </w:rPr>
      </w:pPr>
      <w:r w:rsidRPr="00E26A40">
        <w:rPr>
          <w:rFonts w:ascii="Times New Roman" w:eastAsia="Times New Roman" w:hAnsi="Times New Roman" w:cs="Times New Roman"/>
          <w:color w:val="000000"/>
          <w:sz w:val="24"/>
          <w:szCs w:val="18"/>
          <w:lang w:eastAsia="ru-RU"/>
        </w:rPr>
        <w:t>где:</w:t>
      </w:r>
    </w:p>
    <w:p w:rsidR="000F147E" w:rsidRPr="00E26A40" w:rsidRDefault="000F147E" w:rsidP="000F147E">
      <w:pPr>
        <w:shd w:val="clear" w:color="auto" w:fill="FFFFFF"/>
        <w:spacing w:after="0" w:line="240" w:lineRule="auto"/>
        <w:ind w:firstLine="720"/>
        <w:jc w:val="both"/>
        <w:rPr>
          <w:rFonts w:ascii="Times New Roman" w:eastAsia="Times New Roman" w:hAnsi="Times New Roman" w:cs="Times New Roman"/>
          <w:color w:val="000000"/>
          <w:sz w:val="24"/>
          <w:szCs w:val="18"/>
          <w:lang w:eastAsia="ru-RU"/>
        </w:rPr>
      </w:pPr>
      <w:r w:rsidRPr="00E26A40">
        <w:rPr>
          <w:rFonts w:ascii="Times New Roman" w:eastAsia="Times New Roman" w:hAnsi="Times New Roman" w:cs="Times New Roman"/>
          <w:color w:val="000000"/>
          <w:sz w:val="24"/>
          <w:szCs w:val="18"/>
          <w:lang w:eastAsia="ru-RU"/>
        </w:rPr>
        <w:t>ДП - количество дней просрочки;</w:t>
      </w:r>
    </w:p>
    <w:p w:rsidR="000F147E" w:rsidRPr="00E26A40" w:rsidRDefault="000F147E" w:rsidP="000F147E">
      <w:pPr>
        <w:shd w:val="clear" w:color="auto" w:fill="FFFFFF"/>
        <w:spacing w:after="0" w:line="240" w:lineRule="auto"/>
        <w:ind w:firstLine="720"/>
        <w:jc w:val="both"/>
        <w:rPr>
          <w:rFonts w:ascii="Times New Roman" w:eastAsia="Times New Roman" w:hAnsi="Times New Roman" w:cs="Times New Roman"/>
          <w:color w:val="000000"/>
          <w:sz w:val="24"/>
          <w:szCs w:val="18"/>
          <w:lang w:eastAsia="ru-RU"/>
        </w:rPr>
      </w:pPr>
      <w:r w:rsidRPr="00E26A40">
        <w:rPr>
          <w:rFonts w:ascii="Times New Roman" w:eastAsia="Times New Roman" w:hAnsi="Times New Roman" w:cs="Times New Roman"/>
          <w:color w:val="000000"/>
          <w:sz w:val="24"/>
          <w:szCs w:val="18"/>
          <w:lang w:eastAsia="ru-RU"/>
        </w:rPr>
        <w:t>ДК - срок исполнения обязательства по контракту (количество дней).</w:t>
      </w:r>
    </w:p>
    <w:p w:rsidR="000F147E" w:rsidRPr="00E26A40" w:rsidRDefault="000F147E" w:rsidP="000F147E">
      <w:pPr>
        <w:shd w:val="clear" w:color="auto" w:fill="FFFFFF"/>
        <w:spacing w:after="0" w:line="240" w:lineRule="auto"/>
        <w:ind w:firstLine="720"/>
        <w:jc w:val="both"/>
        <w:rPr>
          <w:rFonts w:ascii="Times New Roman" w:eastAsia="Times New Roman" w:hAnsi="Times New Roman" w:cs="Times New Roman"/>
          <w:color w:val="000000"/>
          <w:sz w:val="24"/>
          <w:szCs w:val="18"/>
          <w:lang w:eastAsia="ru-RU"/>
        </w:rPr>
      </w:pPr>
      <w:r w:rsidRPr="00E26A40">
        <w:rPr>
          <w:rFonts w:ascii="Times New Roman" w:eastAsia="Times New Roman" w:hAnsi="Times New Roman" w:cs="Times New Roman"/>
          <w:color w:val="000000"/>
          <w:sz w:val="24"/>
          <w:szCs w:val="18"/>
          <w:lang w:eastAsia="ru-RU"/>
        </w:rPr>
        <w:t>При К, равном 0 - 50 процентам, размер ставки определяется за каждый день просрочки и принимается равным 0,01 </w:t>
      </w:r>
      <w:hyperlink r:id="rId33" w:history="1">
        <w:r w:rsidRPr="00E26A40">
          <w:rPr>
            <w:rFonts w:ascii="Times New Roman" w:eastAsia="Times New Roman" w:hAnsi="Times New Roman" w:cs="Times New Roman"/>
            <w:color w:val="008000"/>
            <w:sz w:val="24"/>
            <w:szCs w:val="18"/>
            <w:lang w:eastAsia="ru-RU"/>
          </w:rPr>
          <w:t>ставки рефинансирования</w:t>
        </w:r>
      </w:hyperlink>
      <w:r w:rsidRPr="00E26A40">
        <w:rPr>
          <w:rFonts w:ascii="Times New Roman" w:eastAsia="Times New Roman" w:hAnsi="Times New Roman" w:cs="Times New Roman"/>
          <w:color w:val="000000"/>
          <w:sz w:val="24"/>
          <w:szCs w:val="18"/>
          <w:lang w:eastAsia="ru-RU"/>
        </w:rPr>
        <w:t>, установленной Центральным банком Российской Федерации на дату уплаты пени.</w:t>
      </w:r>
    </w:p>
    <w:p w:rsidR="000F147E" w:rsidRPr="00E26A40" w:rsidRDefault="000F147E" w:rsidP="000F147E">
      <w:pPr>
        <w:shd w:val="clear" w:color="auto" w:fill="FFFFFF"/>
        <w:spacing w:after="0" w:line="240" w:lineRule="auto"/>
        <w:ind w:firstLine="720"/>
        <w:jc w:val="both"/>
        <w:rPr>
          <w:rFonts w:ascii="Times New Roman" w:eastAsia="Times New Roman" w:hAnsi="Times New Roman" w:cs="Times New Roman"/>
          <w:color w:val="000000"/>
          <w:sz w:val="24"/>
          <w:szCs w:val="18"/>
          <w:lang w:eastAsia="ru-RU"/>
        </w:rPr>
      </w:pPr>
      <w:r w:rsidRPr="00E26A40">
        <w:rPr>
          <w:rFonts w:ascii="Times New Roman" w:eastAsia="Times New Roman" w:hAnsi="Times New Roman" w:cs="Times New Roman"/>
          <w:color w:val="000000"/>
          <w:sz w:val="24"/>
          <w:szCs w:val="18"/>
          <w:lang w:eastAsia="ru-RU"/>
        </w:rPr>
        <w:t>При К, равном 50 - 100 процентам, размер ставки определяется за каждый день просрочки и принимается равным 0,02 </w:t>
      </w:r>
      <w:hyperlink r:id="rId34" w:history="1">
        <w:r w:rsidRPr="00E26A40">
          <w:rPr>
            <w:rFonts w:ascii="Times New Roman" w:eastAsia="Times New Roman" w:hAnsi="Times New Roman" w:cs="Times New Roman"/>
            <w:color w:val="008000"/>
            <w:sz w:val="24"/>
            <w:szCs w:val="18"/>
            <w:lang w:eastAsia="ru-RU"/>
          </w:rPr>
          <w:t>ставки рефинансирования</w:t>
        </w:r>
      </w:hyperlink>
      <w:r w:rsidRPr="00E26A40">
        <w:rPr>
          <w:rFonts w:ascii="Times New Roman" w:eastAsia="Times New Roman" w:hAnsi="Times New Roman" w:cs="Times New Roman"/>
          <w:color w:val="000000"/>
          <w:sz w:val="24"/>
          <w:szCs w:val="18"/>
          <w:lang w:eastAsia="ru-RU"/>
        </w:rPr>
        <w:t>, установленной Центральным банком Российской Федерации на дату уплаты пени.</w:t>
      </w:r>
    </w:p>
    <w:p w:rsidR="000F147E" w:rsidRPr="00E26A40" w:rsidRDefault="000F147E" w:rsidP="000F147E">
      <w:pPr>
        <w:shd w:val="clear" w:color="auto" w:fill="FFFFFF"/>
        <w:spacing w:after="0" w:line="240" w:lineRule="auto"/>
        <w:ind w:firstLine="720"/>
        <w:jc w:val="both"/>
        <w:rPr>
          <w:rFonts w:ascii="Times New Roman" w:eastAsia="Times New Roman" w:hAnsi="Times New Roman" w:cs="Times New Roman"/>
          <w:color w:val="000000"/>
          <w:sz w:val="24"/>
          <w:szCs w:val="18"/>
          <w:lang w:eastAsia="ru-RU"/>
        </w:rPr>
      </w:pPr>
      <w:r w:rsidRPr="00E26A40">
        <w:rPr>
          <w:rFonts w:ascii="Times New Roman" w:eastAsia="Times New Roman" w:hAnsi="Times New Roman" w:cs="Times New Roman"/>
          <w:color w:val="000000"/>
          <w:sz w:val="24"/>
          <w:szCs w:val="18"/>
          <w:lang w:eastAsia="ru-RU"/>
        </w:rPr>
        <w:lastRenderedPageBreak/>
        <w:t>При К, равном 100 процентам и более, размер ставки определяется за каждый день просрочки и принимается равным 0,03 </w:t>
      </w:r>
      <w:hyperlink r:id="rId35" w:history="1">
        <w:r w:rsidRPr="00E26A40">
          <w:rPr>
            <w:rFonts w:ascii="Times New Roman" w:eastAsia="Times New Roman" w:hAnsi="Times New Roman" w:cs="Times New Roman"/>
            <w:color w:val="008000"/>
            <w:sz w:val="24"/>
            <w:szCs w:val="18"/>
            <w:lang w:eastAsia="ru-RU"/>
          </w:rPr>
          <w:t>ставки рефинансирования</w:t>
        </w:r>
      </w:hyperlink>
      <w:r w:rsidRPr="00E26A40">
        <w:rPr>
          <w:rFonts w:ascii="Times New Roman" w:eastAsia="Times New Roman" w:hAnsi="Times New Roman" w:cs="Times New Roman"/>
          <w:color w:val="000000"/>
          <w:sz w:val="24"/>
          <w:szCs w:val="18"/>
          <w:lang w:eastAsia="ru-RU"/>
        </w:rPr>
        <w:t>, установленной Центральным банком Российской Федерации на дату уплаты пени.</w:t>
      </w:r>
    </w:p>
    <w:p w:rsidR="000F147E" w:rsidRPr="00E26A40" w:rsidRDefault="000F147E" w:rsidP="000F147E">
      <w:pPr>
        <w:spacing w:after="0" w:line="288" w:lineRule="auto"/>
        <w:ind w:firstLine="547"/>
        <w:jc w:val="both"/>
        <w:rPr>
          <w:rFonts w:ascii="Arial" w:eastAsia="Times New Roman" w:hAnsi="Arial" w:cs="Arial"/>
          <w:color w:val="000000"/>
          <w:sz w:val="27"/>
          <w:szCs w:val="27"/>
          <w:lang w:eastAsia="ru-RU"/>
        </w:rPr>
      </w:pPr>
    </w:p>
    <w:p w:rsidR="000F147E" w:rsidRPr="00E26A40" w:rsidRDefault="000F147E" w:rsidP="000F147E">
      <w:pPr>
        <w:spacing w:after="0" w:line="288" w:lineRule="auto"/>
        <w:ind w:firstLine="547"/>
        <w:jc w:val="both"/>
        <w:rPr>
          <w:rFonts w:ascii="Times New Roman" w:eastAsia="Times New Roman" w:hAnsi="Times New Roman" w:cs="Times New Roman"/>
          <w:color w:val="000000"/>
          <w:sz w:val="24"/>
          <w:szCs w:val="24"/>
          <w:lang w:eastAsia="ru-RU"/>
        </w:rPr>
      </w:pPr>
      <w:r w:rsidRPr="00E26A40">
        <w:rPr>
          <w:rFonts w:ascii="Times New Roman" w:eastAsia="Times New Roman" w:hAnsi="Times New Roman" w:cs="Times New Roman"/>
          <w:color w:val="000000"/>
          <w:sz w:val="24"/>
          <w:szCs w:val="24"/>
          <w:lang w:eastAsia="ru-RU"/>
        </w:rPr>
        <w:t xml:space="preserve">_.6. Штрафы начисляются за неисполнение или ненадлежащее исполнение </w:t>
      </w:r>
      <w:r w:rsidRPr="00E26A40">
        <w:rPr>
          <w:rFonts w:ascii="Times New Roman" w:eastAsia="Times New Roman" w:hAnsi="Times New Roman" w:cs="Times New Roman"/>
          <w:i/>
          <w:color w:val="000000"/>
          <w:sz w:val="24"/>
          <w:szCs w:val="24"/>
          <w:lang w:eastAsia="ru-RU"/>
        </w:rPr>
        <w:t>поставщиком (подрядчиком, исполнителем)</w:t>
      </w:r>
      <w:r w:rsidRPr="00E26A40">
        <w:rPr>
          <w:rFonts w:ascii="Times New Roman" w:eastAsia="Times New Roman" w:hAnsi="Times New Roman" w:cs="Times New Roman"/>
          <w:color w:val="000000"/>
          <w:sz w:val="24"/>
          <w:szCs w:val="24"/>
          <w:lang w:eastAsia="ru-RU"/>
        </w:rPr>
        <w:t xml:space="preserve"> обязательств, предусмотренных контрактом, за исключением просрочки исполнения </w:t>
      </w:r>
      <w:r w:rsidRPr="00E26A40">
        <w:rPr>
          <w:rFonts w:ascii="Times New Roman" w:eastAsia="Times New Roman" w:hAnsi="Times New Roman" w:cs="Times New Roman"/>
          <w:i/>
          <w:color w:val="000000"/>
          <w:sz w:val="24"/>
          <w:szCs w:val="24"/>
          <w:lang w:eastAsia="ru-RU"/>
        </w:rPr>
        <w:t>поставщиком (подрядчиком, исполнителем</w:t>
      </w:r>
      <w:r w:rsidRPr="00E26A40">
        <w:rPr>
          <w:rFonts w:ascii="Times New Roman" w:eastAsia="Times New Roman" w:hAnsi="Times New Roman" w:cs="Times New Roman"/>
          <w:color w:val="000000"/>
          <w:sz w:val="24"/>
          <w:szCs w:val="24"/>
          <w:lang w:eastAsia="ru-RU"/>
        </w:rPr>
        <w:t xml:space="preserve">) обязательств (в том числе гарантийного обязательства), предусмотренных контрактом. </w:t>
      </w:r>
    </w:p>
    <w:p w:rsidR="000F147E" w:rsidRPr="00E26A40" w:rsidRDefault="000F147E" w:rsidP="000F147E">
      <w:pPr>
        <w:jc w:val="both"/>
        <w:rPr>
          <w:rFonts w:ascii="Times New Roman" w:eastAsia="Times New Roman" w:hAnsi="Times New Roman" w:cs="Times New Roman"/>
          <w:color w:val="000000"/>
          <w:sz w:val="24"/>
          <w:szCs w:val="24"/>
          <w:lang w:eastAsia="ru-RU"/>
        </w:rPr>
      </w:pPr>
      <w:r w:rsidRPr="00E26A40">
        <w:rPr>
          <w:rFonts w:ascii="Times New Roman" w:eastAsia="Times New Roman" w:hAnsi="Times New Roman" w:cs="Times New Roman"/>
          <w:color w:val="000000"/>
          <w:sz w:val="24"/>
          <w:szCs w:val="24"/>
          <w:lang w:eastAsia="ru-RU"/>
        </w:rPr>
        <w:t>Размер штрафа устанавливается в виде фиксированной суммы в размере ______ рублей и определяется в порядке, установленном Постановлением Правительства Российской Федерации от 25.11.2013 № 1063:</w:t>
      </w:r>
    </w:p>
    <w:p w:rsidR="000F147E" w:rsidRPr="00E26A40" w:rsidRDefault="000F147E" w:rsidP="000F147E">
      <w:pPr>
        <w:shd w:val="clear" w:color="auto" w:fill="FFFFFF"/>
        <w:spacing w:after="0" w:line="240" w:lineRule="auto"/>
        <w:ind w:firstLine="720"/>
        <w:jc w:val="both"/>
        <w:rPr>
          <w:rFonts w:ascii="Times New Roman" w:eastAsia="Times New Roman" w:hAnsi="Times New Roman" w:cs="Times New Roman"/>
          <w:color w:val="000000"/>
          <w:sz w:val="24"/>
          <w:szCs w:val="24"/>
          <w:lang w:eastAsia="ru-RU"/>
        </w:rPr>
      </w:pPr>
      <w:r w:rsidRPr="00E26A40">
        <w:rPr>
          <w:rFonts w:ascii="Times New Roman" w:eastAsia="Times New Roman" w:hAnsi="Times New Roman" w:cs="Times New Roman"/>
          <w:color w:val="000000"/>
          <w:sz w:val="24"/>
          <w:szCs w:val="24"/>
          <w:lang w:eastAsia="ru-RU"/>
        </w:rPr>
        <w:t>а) 10 процентов цены контракта в случае, если цена контракта не превышает 3 млн. рублей;</w:t>
      </w:r>
    </w:p>
    <w:p w:rsidR="000F147E" w:rsidRPr="00E26A40" w:rsidRDefault="000F147E" w:rsidP="000F147E">
      <w:pPr>
        <w:shd w:val="clear" w:color="auto" w:fill="FFFFFF"/>
        <w:spacing w:after="0" w:line="240" w:lineRule="auto"/>
        <w:ind w:firstLine="720"/>
        <w:jc w:val="both"/>
        <w:rPr>
          <w:rFonts w:ascii="Times New Roman" w:eastAsia="Times New Roman" w:hAnsi="Times New Roman" w:cs="Times New Roman"/>
          <w:color w:val="000000"/>
          <w:sz w:val="24"/>
          <w:szCs w:val="24"/>
          <w:lang w:eastAsia="ru-RU"/>
        </w:rPr>
      </w:pPr>
      <w:r w:rsidRPr="00E26A40">
        <w:rPr>
          <w:rFonts w:ascii="Times New Roman" w:eastAsia="Times New Roman" w:hAnsi="Times New Roman" w:cs="Times New Roman"/>
          <w:color w:val="000000"/>
          <w:sz w:val="24"/>
          <w:szCs w:val="24"/>
          <w:lang w:eastAsia="ru-RU"/>
        </w:rPr>
        <w:t>б) 5 процентов цены контракта в случае, если цена контракта составляет от 3 млн. рублей до 50 млн. рублей*;</w:t>
      </w:r>
    </w:p>
    <w:p w:rsidR="000F147E" w:rsidRPr="00E26A40" w:rsidRDefault="000F147E" w:rsidP="000F147E">
      <w:pPr>
        <w:shd w:val="clear" w:color="auto" w:fill="FFFFFF"/>
        <w:spacing w:after="0" w:line="240" w:lineRule="auto"/>
        <w:ind w:firstLine="720"/>
        <w:jc w:val="both"/>
        <w:rPr>
          <w:rFonts w:ascii="Times New Roman" w:eastAsia="Times New Roman" w:hAnsi="Times New Roman" w:cs="Times New Roman"/>
          <w:color w:val="000000"/>
          <w:sz w:val="24"/>
          <w:szCs w:val="24"/>
          <w:lang w:eastAsia="ru-RU"/>
        </w:rPr>
      </w:pPr>
      <w:r w:rsidRPr="00E26A40">
        <w:rPr>
          <w:rFonts w:ascii="Times New Roman" w:eastAsia="Times New Roman" w:hAnsi="Times New Roman" w:cs="Times New Roman"/>
          <w:color w:val="000000"/>
          <w:sz w:val="24"/>
          <w:szCs w:val="24"/>
          <w:lang w:eastAsia="ru-RU"/>
        </w:rPr>
        <w:t>в) 1 процент цены контракта в случае, если цена контракта составляет от 50 млн. рублей до 100 млн. рублей*;</w:t>
      </w:r>
    </w:p>
    <w:p w:rsidR="000F147E" w:rsidRPr="00E26A40" w:rsidRDefault="000F147E" w:rsidP="000F147E">
      <w:pPr>
        <w:shd w:val="clear" w:color="auto" w:fill="FFFFFF"/>
        <w:spacing w:after="0" w:line="240" w:lineRule="auto"/>
        <w:ind w:firstLine="720"/>
        <w:jc w:val="both"/>
        <w:rPr>
          <w:rFonts w:ascii="Times New Roman" w:eastAsia="Times New Roman" w:hAnsi="Times New Roman" w:cs="Times New Roman"/>
          <w:color w:val="000000"/>
          <w:sz w:val="24"/>
          <w:szCs w:val="24"/>
          <w:lang w:eastAsia="ru-RU"/>
        </w:rPr>
      </w:pPr>
      <w:r w:rsidRPr="00E26A40">
        <w:rPr>
          <w:rFonts w:ascii="Times New Roman" w:eastAsia="Times New Roman" w:hAnsi="Times New Roman" w:cs="Times New Roman"/>
          <w:color w:val="000000"/>
          <w:sz w:val="24"/>
          <w:szCs w:val="24"/>
          <w:lang w:eastAsia="ru-RU"/>
        </w:rPr>
        <w:t>г) 0,5 процента цены контракта в случае, если цена контракта превышает 100 млн. рублей*.</w:t>
      </w:r>
    </w:p>
    <w:p w:rsidR="00B536F5" w:rsidRPr="00E26A40" w:rsidRDefault="00B536F5" w:rsidP="000F147E">
      <w:pPr>
        <w:shd w:val="clear" w:color="auto" w:fill="FFFFFF"/>
        <w:spacing w:after="0" w:line="240" w:lineRule="auto"/>
        <w:ind w:firstLine="720"/>
        <w:jc w:val="both"/>
        <w:rPr>
          <w:rFonts w:ascii="Times New Roman" w:eastAsia="Times New Roman" w:hAnsi="Times New Roman" w:cs="Times New Roman"/>
          <w:color w:val="000000"/>
          <w:sz w:val="24"/>
          <w:szCs w:val="24"/>
          <w:lang w:eastAsia="ru-RU"/>
        </w:rPr>
      </w:pPr>
    </w:p>
    <w:p w:rsidR="00B536F5" w:rsidRPr="00E26A40" w:rsidRDefault="00B536F5" w:rsidP="00B536F5">
      <w:pPr>
        <w:spacing w:after="0" w:line="240" w:lineRule="auto"/>
        <w:jc w:val="both"/>
        <w:rPr>
          <w:rFonts w:ascii="Times New Roman" w:eastAsia="Times New Roman" w:hAnsi="Times New Roman" w:cs="Times New Roman"/>
          <w:b/>
          <w:sz w:val="24"/>
          <w:szCs w:val="24"/>
          <w:lang w:eastAsia="ru-RU"/>
        </w:rPr>
      </w:pPr>
      <w:r w:rsidRPr="00E26A40">
        <w:rPr>
          <w:rFonts w:ascii="Times New Roman" w:eastAsia="Times New Roman" w:hAnsi="Times New Roman" w:cs="Times New Roman"/>
          <w:b/>
          <w:sz w:val="24"/>
          <w:szCs w:val="24"/>
          <w:lang w:eastAsia="ru-RU"/>
        </w:rPr>
        <w:t>* Варианты б, в и г включаются в проект контракта только при соответствующей НМЦК</w:t>
      </w:r>
    </w:p>
    <w:p w:rsidR="000F147E" w:rsidRPr="00E26A40" w:rsidRDefault="000F147E" w:rsidP="000F147E">
      <w:pPr>
        <w:shd w:val="clear" w:color="auto" w:fill="FFFFFF"/>
        <w:spacing w:after="0" w:line="240" w:lineRule="auto"/>
        <w:ind w:firstLine="720"/>
        <w:jc w:val="both"/>
        <w:rPr>
          <w:rFonts w:ascii="Times New Roman" w:hAnsi="Times New Roman" w:cs="Times New Roman"/>
          <w:sz w:val="24"/>
          <w:szCs w:val="24"/>
        </w:rPr>
      </w:pPr>
    </w:p>
    <w:p w:rsidR="000F147E" w:rsidRPr="00E26A40" w:rsidRDefault="000F147E" w:rsidP="000F147E">
      <w:pPr>
        <w:spacing w:after="0" w:line="240" w:lineRule="auto"/>
        <w:jc w:val="both"/>
        <w:rPr>
          <w:rFonts w:ascii="Times New Roman" w:eastAsia="Times New Roman" w:hAnsi="Times New Roman" w:cs="Times New Roman"/>
          <w:sz w:val="24"/>
          <w:szCs w:val="24"/>
          <w:lang w:eastAsia="ru-RU"/>
        </w:rPr>
      </w:pPr>
      <w:r w:rsidRPr="00E26A40">
        <w:rPr>
          <w:rFonts w:ascii="Times New Roman" w:eastAsia="Times New Roman" w:hAnsi="Times New Roman" w:cs="Times New Roman"/>
          <w:color w:val="000000"/>
          <w:sz w:val="24"/>
          <w:szCs w:val="24"/>
          <w:lang w:eastAsia="ru-RU"/>
        </w:rPr>
        <w:t xml:space="preserve"> </w:t>
      </w:r>
      <w:r w:rsidRPr="00E26A40">
        <w:rPr>
          <w:rFonts w:ascii="Times New Roman" w:eastAsia="Times New Roman" w:hAnsi="Times New Roman" w:cs="Times New Roman"/>
          <w:sz w:val="24"/>
          <w:szCs w:val="24"/>
          <w:lang w:eastAsia="ru-RU"/>
        </w:rPr>
        <w:t xml:space="preserve">4. </w:t>
      </w:r>
      <w:r w:rsidRPr="00E26A40">
        <w:rPr>
          <w:rFonts w:ascii="Times New Roman" w:eastAsia="Times New Roman" w:hAnsi="Times New Roman" w:cs="Times New Roman"/>
          <w:i/>
          <w:sz w:val="24"/>
          <w:szCs w:val="24"/>
          <w:lang w:eastAsia="ru-RU"/>
        </w:rPr>
        <w:t>В случае, если начальная (максимальная) цена контракта при осуществлении закупки товара, работы, услуги превышает размер, установленный Правительством Российской Федерации (</w:t>
      </w:r>
      <w:r w:rsidRPr="00E26A40">
        <w:rPr>
          <w:rFonts w:ascii="Times New Roman" w:hAnsi="Times New Roman" w:cs="Times New Roman"/>
          <w:i/>
          <w:sz w:val="24"/>
          <w:szCs w:val="24"/>
        </w:rPr>
        <w:t>100 млн. рублей - при осуществлении закупки для обеспечения нужд субъекта Российской Федерации</w:t>
      </w:r>
      <w:r w:rsidRPr="00E26A40">
        <w:rPr>
          <w:rFonts w:ascii="Times New Roman" w:eastAsia="Times New Roman" w:hAnsi="Times New Roman" w:cs="Times New Roman"/>
          <w:i/>
          <w:sz w:val="24"/>
          <w:szCs w:val="24"/>
          <w:lang w:eastAsia="ru-RU"/>
        </w:rPr>
        <w:t>),</w:t>
      </w:r>
      <w:r w:rsidRPr="00E26A40">
        <w:rPr>
          <w:rFonts w:ascii="Times New Roman" w:eastAsia="Times New Roman" w:hAnsi="Times New Roman" w:cs="Times New Roman"/>
          <w:sz w:val="24"/>
          <w:szCs w:val="24"/>
          <w:lang w:eastAsia="ru-RU"/>
        </w:rPr>
        <w:t xml:space="preserve"> в контракте должна быть указана обязанность поставщика (подрядчика, исполнителя) предоставлять информацию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p w:rsidR="000F147E" w:rsidRPr="00E26A40" w:rsidRDefault="000F147E" w:rsidP="000F147E">
      <w:pPr>
        <w:spacing w:line="288" w:lineRule="auto"/>
        <w:ind w:firstLine="547"/>
        <w:jc w:val="both"/>
        <w:rPr>
          <w:rFonts w:ascii="Times New Roman" w:eastAsia="Times New Roman" w:hAnsi="Times New Roman" w:cs="Times New Roman"/>
          <w:color w:val="000000"/>
          <w:sz w:val="24"/>
          <w:szCs w:val="24"/>
          <w:lang w:eastAsia="ru-RU"/>
        </w:rPr>
      </w:pPr>
    </w:p>
    <w:p w:rsidR="00E35204" w:rsidRPr="00E26A40" w:rsidRDefault="00E35204" w:rsidP="00E35204">
      <w:pPr>
        <w:spacing w:after="0" w:line="240" w:lineRule="auto"/>
        <w:jc w:val="both"/>
        <w:rPr>
          <w:rFonts w:ascii="Times New Roman" w:eastAsia="Times New Roman" w:hAnsi="Times New Roman" w:cs="Times New Roman"/>
          <w:i/>
          <w:sz w:val="24"/>
          <w:szCs w:val="24"/>
          <w:lang w:eastAsia="ru-RU"/>
        </w:rPr>
      </w:pPr>
      <w:r w:rsidRPr="00E26A40">
        <w:rPr>
          <w:rFonts w:ascii="Times New Roman" w:eastAsia="Times New Roman" w:hAnsi="Times New Roman" w:cs="Times New Roman"/>
          <w:i/>
          <w:sz w:val="24"/>
          <w:szCs w:val="24"/>
          <w:lang w:eastAsia="ru-RU"/>
        </w:rPr>
        <w:t xml:space="preserve">5. </w:t>
      </w:r>
      <w:r w:rsidRPr="00E26A40">
        <w:rPr>
          <w:rFonts w:ascii="Times New Roman" w:eastAsia="Times New Roman" w:hAnsi="Times New Roman" w:cs="Times New Roman"/>
          <w:b/>
          <w:i/>
          <w:sz w:val="24"/>
          <w:szCs w:val="24"/>
          <w:u w:val="single"/>
          <w:lang w:eastAsia="ru-RU"/>
        </w:rPr>
        <w:t>Рекомендовать</w:t>
      </w:r>
      <w:r w:rsidRPr="00E26A40">
        <w:rPr>
          <w:rFonts w:ascii="Times New Roman" w:eastAsia="Times New Roman" w:hAnsi="Times New Roman" w:cs="Times New Roman"/>
          <w:i/>
          <w:sz w:val="24"/>
          <w:szCs w:val="24"/>
          <w:lang w:eastAsia="ru-RU"/>
        </w:rPr>
        <w:t xml:space="preserve"> заказчикам дополнять пункты об ответственности в проекте контракта следующими условиями:</w:t>
      </w:r>
    </w:p>
    <w:p w:rsidR="00E35204" w:rsidRPr="00E26A40" w:rsidRDefault="00E35204" w:rsidP="00E35204">
      <w:pPr>
        <w:jc w:val="both"/>
        <w:rPr>
          <w:rFonts w:ascii="Times New Roman" w:hAnsi="Times New Roman" w:cs="Times New Roman"/>
          <w:sz w:val="24"/>
        </w:rPr>
      </w:pPr>
      <w:r w:rsidRPr="00E26A40">
        <w:rPr>
          <w:rFonts w:ascii="Times New Roman" w:hAnsi="Times New Roman" w:cs="Times New Roman"/>
          <w:sz w:val="24"/>
        </w:rPr>
        <w:t xml:space="preserve"> «В случае полного (частичного) невыполнения основного обязательства по контракту поставщиком (подрядчиком, исполнителем) заказчик удерживает предоставленное поставщиком (подрядчиком, исполнителем) обеспечение исполнения контракта в размере, соответствующем сумме невыполненного обязательства, в пределах суммы обеспечения исполнения контракта, либо направляет гаранту требование о взыскании соответствующей суммы по банковской гарантии. Также поставщик (подрядчик, исполнитель) в случае полного (частичного) невыполнения условий контракта обязан возместить заказчику все причиненные убытки, превышающие размер обеспечения исполнения контракта»</w:t>
      </w:r>
    </w:p>
    <w:p w:rsidR="00E35204" w:rsidRPr="00E26A40" w:rsidRDefault="00E35204" w:rsidP="00E35204">
      <w:pPr>
        <w:autoSpaceDE w:val="0"/>
        <w:autoSpaceDN w:val="0"/>
        <w:adjustRightInd w:val="0"/>
        <w:spacing w:after="0" w:line="240" w:lineRule="auto"/>
        <w:jc w:val="both"/>
        <w:rPr>
          <w:rFonts w:ascii="Times New Roman" w:hAnsi="Times New Roman" w:cs="Times New Roman"/>
          <w:i/>
          <w:color w:val="000000"/>
          <w:sz w:val="24"/>
          <w:szCs w:val="24"/>
        </w:rPr>
      </w:pPr>
      <w:r w:rsidRPr="00E26A40">
        <w:rPr>
          <w:rFonts w:ascii="Times New Roman" w:hAnsi="Times New Roman" w:cs="Times New Roman"/>
          <w:i/>
          <w:color w:val="000000"/>
          <w:sz w:val="24"/>
          <w:szCs w:val="28"/>
        </w:rPr>
        <w:t xml:space="preserve">(Обоснование: постановление Семнадцатого арбитражного апелляционного суда № </w:t>
      </w:r>
      <w:r w:rsidRPr="00E26A40">
        <w:rPr>
          <w:rFonts w:ascii="Times New Roman" w:hAnsi="Times New Roman" w:cs="Times New Roman"/>
          <w:i/>
          <w:color w:val="000000"/>
          <w:sz w:val="24"/>
          <w:szCs w:val="24"/>
        </w:rPr>
        <w:t>17АП-10849/2015-ГК)</w:t>
      </w:r>
    </w:p>
    <w:p w:rsidR="00E35204" w:rsidRPr="00E26A40" w:rsidRDefault="00E35204" w:rsidP="00E35204">
      <w:pPr>
        <w:jc w:val="both"/>
        <w:rPr>
          <w:rFonts w:ascii="Times New Roman" w:hAnsi="Times New Roman" w:cs="Times New Roman"/>
          <w:b/>
          <w:i/>
          <w:sz w:val="24"/>
        </w:rPr>
      </w:pPr>
      <w:r w:rsidRPr="00E26A40">
        <w:rPr>
          <w:rFonts w:ascii="Times New Roman" w:hAnsi="Times New Roman" w:cs="Times New Roman"/>
          <w:b/>
          <w:i/>
          <w:sz w:val="24"/>
        </w:rPr>
        <w:t>Соответствующее условие (при наличии в проекте контракта) включается в пункт 5 Информационной карты</w:t>
      </w:r>
    </w:p>
    <w:p w:rsidR="00E35204" w:rsidRPr="00E26A40" w:rsidRDefault="00E35204" w:rsidP="00E35204">
      <w:pPr>
        <w:autoSpaceDE w:val="0"/>
        <w:autoSpaceDN w:val="0"/>
        <w:adjustRightInd w:val="0"/>
        <w:spacing w:after="0" w:line="240" w:lineRule="auto"/>
        <w:jc w:val="both"/>
        <w:rPr>
          <w:rFonts w:ascii="Times New Roman" w:hAnsi="Times New Roman" w:cs="Times New Roman"/>
          <w:i/>
          <w:color w:val="000000"/>
          <w:sz w:val="24"/>
          <w:szCs w:val="24"/>
        </w:rPr>
      </w:pPr>
      <w:r w:rsidRPr="00E26A40">
        <w:rPr>
          <w:rFonts w:ascii="Times New Roman" w:hAnsi="Times New Roman" w:cs="Times New Roman"/>
          <w:sz w:val="24"/>
          <w:szCs w:val="24"/>
        </w:rPr>
        <w:lastRenderedPageBreak/>
        <w:t>«В случае неисполнения или ненадлежащего исполнения обязательства, предусмотренного контрактом, заказчик вправе произвести оплату по контракту за вычетом соответствующего размера неустойки (штрафа, пени)»</w:t>
      </w:r>
    </w:p>
    <w:p w:rsidR="00E35204" w:rsidRPr="00E26A40" w:rsidRDefault="00E35204" w:rsidP="00E35204">
      <w:pPr>
        <w:autoSpaceDE w:val="0"/>
        <w:autoSpaceDN w:val="0"/>
        <w:adjustRightInd w:val="0"/>
        <w:spacing w:after="0" w:line="240" w:lineRule="auto"/>
        <w:jc w:val="both"/>
        <w:rPr>
          <w:rFonts w:ascii="Times New Roman" w:hAnsi="Times New Roman" w:cs="Times New Roman"/>
          <w:i/>
          <w:color w:val="000000"/>
          <w:sz w:val="24"/>
          <w:szCs w:val="24"/>
        </w:rPr>
      </w:pPr>
    </w:p>
    <w:p w:rsidR="00E35204" w:rsidRPr="00E26A40" w:rsidRDefault="00E35204" w:rsidP="00E35204">
      <w:pPr>
        <w:pStyle w:val="ConsPlusTitle"/>
        <w:rPr>
          <w:rFonts w:ascii="Times New Roman" w:hAnsi="Times New Roman" w:cs="Times New Roman"/>
          <w:b w:val="0"/>
          <w:i/>
          <w:color w:val="000000"/>
          <w:sz w:val="24"/>
          <w:szCs w:val="24"/>
        </w:rPr>
      </w:pPr>
      <w:r w:rsidRPr="00E26A40">
        <w:rPr>
          <w:rFonts w:ascii="Times New Roman" w:hAnsi="Times New Roman" w:cs="Times New Roman"/>
          <w:b w:val="0"/>
          <w:i/>
          <w:color w:val="000000"/>
          <w:sz w:val="24"/>
          <w:szCs w:val="24"/>
        </w:rPr>
        <w:t xml:space="preserve">(Обоснование: письмо ФАС России </w:t>
      </w:r>
      <w:r w:rsidRPr="00E26A40">
        <w:rPr>
          <w:rFonts w:ascii="Times New Roman" w:hAnsi="Times New Roman" w:cs="Times New Roman"/>
          <w:b w:val="0"/>
          <w:i/>
          <w:sz w:val="24"/>
          <w:szCs w:val="24"/>
        </w:rPr>
        <w:t>от 10 декабря 2015 г. № АЦ/70978/15</w:t>
      </w:r>
      <w:r w:rsidRPr="00E26A40">
        <w:rPr>
          <w:rFonts w:ascii="Times New Roman" w:hAnsi="Times New Roman" w:cs="Times New Roman"/>
          <w:b w:val="0"/>
          <w:i/>
          <w:color w:val="000000"/>
          <w:sz w:val="24"/>
          <w:szCs w:val="24"/>
        </w:rPr>
        <w:t>)</w:t>
      </w:r>
    </w:p>
    <w:p w:rsidR="005061F6" w:rsidRPr="00E26A40" w:rsidRDefault="005061F6" w:rsidP="005061F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5061F6" w:rsidRPr="00E26A40" w:rsidRDefault="005061F6" w:rsidP="005061F6">
      <w:pPr>
        <w:spacing w:after="0" w:line="240" w:lineRule="auto"/>
        <w:jc w:val="both"/>
        <w:rPr>
          <w:rFonts w:ascii="Times New Roman" w:hAnsi="Times New Roman" w:cs="Times New Roman"/>
          <w:sz w:val="24"/>
          <w:szCs w:val="28"/>
        </w:rPr>
      </w:pPr>
      <w:r w:rsidRPr="00E26A40">
        <w:rPr>
          <w:rFonts w:ascii="Times New Roman" w:hAnsi="Times New Roman" w:cs="Times New Roman"/>
          <w:sz w:val="24"/>
          <w:szCs w:val="28"/>
        </w:rPr>
        <w:t>6. В контракт включается обязательное условие о сроках возврата заказчиком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w:t>
      </w:r>
    </w:p>
    <w:p w:rsidR="005061F6" w:rsidRPr="00E26A40" w:rsidRDefault="005061F6" w:rsidP="005061F6">
      <w:pPr>
        <w:autoSpaceDE w:val="0"/>
        <w:autoSpaceDN w:val="0"/>
        <w:adjustRightInd w:val="0"/>
        <w:spacing w:after="0" w:line="240" w:lineRule="auto"/>
        <w:jc w:val="both"/>
        <w:rPr>
          <w:rFonts w:ascii="Times New Roman" w:hAnsi="Times New Roman" w:cs="Times New Roman"/>
          <w:sz w:val="24"/>
          <w:szCs w:val="24"/>
        </w:rPr>
      </w:pPr>
    </w:p>
    <w:p w:rsidR="005061F6" w:rsidRPr="00E26A40" w:rsidRDefault="005061F6" w:rsidP="00E36361">
      <w:pPr>
        <w:spacing w:after="0" w:line="288" w:lineRule="auto"/>
        <w:jc w:val="both"/>
        <w:rPr>
          <w:rFonts w:ascii="Times New Roman" w:hAnsi="Times New Roman" w:cs="Times New Roman"/>
          <w:sz w:val="24"/>
          <w:szCs w:val="28"/>
        </w:rPr>
      </w:pPr>
      <w:r w:rsidRPr="00E26A40">
        <w:rPr>
          <w:rFonts w:ascii="Times New Roman" w:hAnsi="Times New Roman" w:cs="Times New Roman"/>
          <w:sz w:val="24"/>
          <w:szCs w:val="28"/>
        </w:rPr>
        <w:t>7</w:t>
      </w:r>
      <w:r w:rsidR="004D7382" w:rsidRPr="00E26A40">
        <w:rPr>
          <w:rFonts w:ascii="Times New Roman" w:hAnsi="Times New Roman" w:cs="Times New Roman"/>
          <w:sz w:val="24"/>
          <w:szCs w:val="28"/>
        </w:rPr>
        <w:t>. В контракт включается обязательное условие о порядке и сроках оплаты товара, работы или услуги</w:t>
      </w:r>
      <w:r w:rsidR="00E36361" w:rsidRPr="00E26A40">
        <w:rPr>
          <w:rFonts w:ascii="Times New Roman" w:hAnsi="Times New Roman" w:cs="Times New Roman"/>
          <w:sz w:val="24"/>
          <w:szCs w:val="28"/>
        </w:rPr>
        <w:t xml:space="preserve"> </w:t>
      </w:r>
      <w:r w:rsidR="00E36361" w:rsidRPr="00E26A40">
        <w:rPr>
          <w:rFonts w:ascii="Times New Roman" w:hAnsi="Times New Roman" w:cs="Times New Roman"/>
          <w:sz w:val="24"/>
          <w:szCs w:val="24"/>
        </w:rPr>
        <w:t xml:space="preserve">(в случае закупки у субъектов малого предпринимательства – в течение 15 рабочих </w:t>
      </w:r>
      <w:r w:rsidR="00E36361" w:rsidRPr="00E26A40">
        <w:rPr>
          <w:rFonts w:ascii="Times New Roman" w:hAnsi="Times New Roman" w:cs="Times New Roman"/>
          <w:color w:val="000000"/>
        </w:rPr>
        <w:t>с даты подписания заказчиком документа о приемке / для остальных закупок - не более тридцати дней с даты подписания заказчиком документа о приемке)</w:t>
      </w:r>
      <w:r w:rsidR="00E36361" w:rsidRPr="00E26A40">
        <w:rPr>
          <w:rFonts w:ascii="Times New Roman" w:hAnsi="Times New Roman" w:cs="Times New Roman"/>
          <w:sz w:val="24"/>
          <w:szCs w:val="24"/>
        </w:rPr>
        <w:t>,</w:t>
      </w:r>
      <w:r w:rsidR="004D7382" w:rsidRPr="00E26A40">
        <w:rPr>
          <w:rFonts w:ascii="Times New Roman" w:hAnsi="Times New Roman" w:cs="Times New Roman"/>
          <w:sz w:val="24"/>
          <w:szCs w:val="28"/>
        </w:rPr>
        <w:t xml:space="preserve"> о порядке и сроках осуществления заказчиком приемки поставленного товара, выполненной работы (ее результатов) или оказанной услуги в части соответствия их количества, комплектности, объема требованиям, установленным контрактом, а также о порядке и сроках оформления результатов такой приемки.</w:t>
      </w:r>
    </w:p>
    <w:p w:rsidR="005061F6" w:rsidRPr="00E26A40" w:rsidRDefault="005061F6" w:rsidP="005061F6">
      <w:pPr>
        <w:spacing w:after="0" w:line="240" w:lineRule="auto"/>
        <w:jc w:val="both"/>
        <w:rPr>
          <w:rFonts w:ascii="Times New Roman" w:hAnsi="Times New Roman" w:cs="Times New Roman"/>
          <w:sz w:val="24"/>
          <w:szCs w:val="28"/>
        </w:rPr>
      </w:pPr>
    </w:p>
    <w:p w:rsidR="005061F6" w:rsidRPr="00E26A40" w:rsidRDefault="005061F6" w:rsidP="004D7382">
      <w:pPr>
        <w:spacing w:after="0" w:line="240" w:lineRule="auto"/>
        <w:jc w:val="both"/>
        <w:rPr>
          <w:rFonts w:ascii="Times New Roman" w:hAnsi="Times New Roman" w:cs="Times New Roman"/>
          <w:sz w:val="24"/>
          <w:szCs w:val="28"/>
        </w:rPr>
      </w:pPr>
    </w:p>
    <w:p w:rsidR="004D7382" w:rsidRPr="00976198" w:rsidRDefault="004702B4" w:rsidP="004D7382">
      <w:pPr>
        <w:spacing w:after="0" w:line="240" w:lineRule="auto"/>
        <w:jc w:val="both"/>
        <w:rPr>
          <w:rFonts w:ascii="Times New Roman" w:hAnsi="Times New Roman" w:cs="Times New Roman"/>
          <w:sz w:val="24"/>
          <w:szCs w:val="28"/>
        </w:rPr>
      </w:pPr>
      <w:r w:rsidRPr="00E26A40">
        <w:rPr>
          <w:rFonts w:ascii="Times New Roman" w:hAnsi="Times New Roman" w:cs="Times New Roman"/>
          <w:sz w:val="24"/>
          <w:szCs w:val="28"/>
        </w:rPr>
        <w:t>8</w:t>
      </w:r>
      <w:r w:rsidR="004D7382" w:rsidRPr="00E26A40">
        <w:rPr>
          <w:rFonts w:ascii="Times New Roman" w:hAnsi="Times New Roman" w:cs="Times New Roman"/>
          <w:sz w:val="24"/>
          <w:szCs w:val="28"/>
        </w:rPr>
        <w:t xml:space="preserve">. В контракт может быть включено условие о возможности одностороннего отказа от исполнения контракта в соответствии с положениями </w:t>
      </w:r>
      <w:hyperlink r:id="rId36" w:history="1">
        <w:r w:rsidR="004D7382" w:rsidRPr="00E26A40">
          <w:rPr>
            <w:rFonts w:ascii="Times New Roman" w:hAnsi="Times New Roman" w:cs="Times New Roman"/>
            <w:sz w:val="24"/>
            <w:szCs w:val="28"/>
          </w:rPr>
          <w:t>частей 8</w:t>
        </w:r>
      </w:hyperlink>
      <w:r w:rsidR="004D7382" w:rsidRPr="00E26A40">
        <w:rPr>
          <w:rFonts w:ascii="Times New Roman" w:hAnsi="Times New Roman" w:cs="Times New Roman"/>
          <w:sz w:val="24"/>
          <w:szCs w:val="28"/>
        </w:rPr>
        <w:t xml:space="preserve"> - </w:t>
      </w:r>
      <w:hyperlink r:id="rId37" w:history="1">
        <w:r w:rsidR="004D7382" w:rsidRPr="00E26A40">
          <w:rPr>
            <w:rFonts w:ascii="Times New Roman" w:hAnsi="Times New Roman" w:cs="Times New Roman"/>
            <w:sz w:val="24"/>
            <w:szCs w:val="28"/>
          </w:rPr>
          <w:t>26 статьи 95</w:t>
        </w:r>
      </w:hyperlink>
      <w:r w:rsidR="004D7382" w:rsidRPr="00E26A40">
        <w:rPr>
          <w:rFonts w:ascii="Times New Roman" w:hAnsi="Times New Roman" w:cs="Times New Roman"/>
          <w:sz w:val="24"/>
          <w:szCs w:val="28"/>
        </w:rPr>
        <w:t xml:space="preserve"> настоящего Федерального закона.</w:t>
      </w:r>
    </w:p>
    <w:p w:rsidR="000F147E" w:rsidRPr="004D7382" w:rsidRDefault="000F147E" w:rsidP="000F147E">
      <w:pPr>
        <w:pStyle w:val="a8"/>
        <w:rPr>
          <w:sz w:val="18"/>
        </w:rPr>
      </w:pPr>
    </w:p>
    <w:p w:rsidR="000F147E" w:rsidRDefault="000F147E" w:rsidP="000F147E">
      <w:pPr>
        <w:pStyle w:val="a8"/>
      </w:pPr>
    </w:p>
    <w:p w:rsidR="00DA24C3" w:rsidRPr="00DA24C3" w:rsidRDefault="00DA24C3" w:rsidP="002658A7"/>
    <w:sectPr w:rsidR="00DA24C3" w:rsidRPr="00DA24C3" w:rsidSect="00A51DB7">
      <w:footerReference w:type="default" r:id="rId3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C18" w:rsidRDefault="00187C18" w:rsidP="00551E92">
      <w:pPr>
        <w:spacing w:after="0" w:line="240" w:lineRule="auto"/>
      </w:pPr>
      <w:r>
        <w:separator/>
      </w:r>
    </w:p>
  </w:endnote>
  <w:endnote w:type="continuationSeparator" w:id="0">
    <w:p w:rsidR="00187C18" w:rsidRDefault="00187C18" w:rsidP="00551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charset w:val="CC"/>
    <w:family w:val="swiss"/>
    <w:pitch w:val="variable"/>
    <w:sig w:usb0="E7002EFF" w:usb1="D200FDFF" w:usb2="0A042029" w:usb3="00000000" w:csb0="800001FF" w:csb1="00000000"/>
  </w:font>
  <w:font w:name="Lohit Hindi">
    <w:altName w:va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7980067"/>
      <w:docPartObj>
        <w:docPartGallery w:val="Page Numbers (Bottom of Page)"/>
        <w:docPartUnique/>
      </w:docPartObj>
    </w:sdtPr>
    <w:sdtEndPr/>
    <w:sdtContent>
      <w:p w:rsidR="008C2000" w:rsidRDefault="00570B59">
        <w:pPr>
          <w:pStyle w:val="af3"/>
          <w:jc w:val="right"/>
        </w:pPr>
        <w:r>
          <w:fldChar w:fldCharType="begin"/>
        </w:r>
        <w:r>
          <w:instrText>PAGE   \* MERGEFORMAT</w:instrText>
        </w:r>
        <w:r>
          <w:fldChar w:fldCharType="separate"/>
        </w:r>
        <w:r w:rsidR="00EC7180">
          <w:rPr>
            <w:noProof/>
          </w:rPr>
          <w:t>13</w:t>
        </w:r>
        <w:r>
          <w:rPr>
            <w:noProof/>
          </w:rPr>
          <w:fldChar w:fldCharType="end"/>
        </w:r>
      </w:p>
    </w:sdtContent>
  </w:sdt>
  <w:p w:rsidR="008C2000" w:rsidRDefault="008C2000">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000" w:rsidRDefault="008C2000">
    <w:pPr>
      <w:pStyle w:val="af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000" w:rsidRPr="00931049" w:rsidRDefault="00A30BAA" w:rsidP="002976F9">
    <w:pPr>
      <w:pStyle w:val="af3"/>
      <w:tabs>
        <w:tab w:val="clear" w:pos="4677"/>
      </w:tabs>
      <w:jc w:val="center"/>
    </w:pPr>
    <w:r w:rsidRPr="00931049">
      <w:rPr>
        <w:rStyle w:val="afa"/>
      </w:rPr>
      <w:fldChar w:fldCharType="begin"/>
    </w:r>
    <w:r w:rsidR="008C2000" w:rsidRPr="00931049">
      <w:rPr>
        <w:rStyle w:val="afa"/>
      </w:rPr>
      <w:instrText xml:space="preserve"> PAGE </w:instrText>
    </w:r>
    <w:r w:rsidRPr="00931049">
      <w:rPr>
        <w:rStyle w:val="afa"/>
      </w:rPr>
      <w:fldChar w:fldCharType="separate"/>
    </w:r>
    <w:r w:rsidR="008C2000">
      <w:rPr>
        <w:rStyle w:val="afa"/>
        <w:noProof/>
      </w:rPr>
      <w:t>2</w:t>
    </w:r>
    <w:r w:rsidRPr="00931049">
      <w:rPr>
        <w:rStyle w:val="afa"/>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000" w:rsidRPr="00112672" w:rsidRDefault="008C2000" w:rsidP="002976F9">
    <w:pPr>
      <w:pStyle w:val="af3"/>
      <w:jc w:val="center"/>
      <w:rPr>
        <w:lang w:val="en-US"/>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000" w:rsidRPr="007726CA" w:rsidRDefault="008C2000" w:rsidP="007726CA">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C18" w:rsidRDefault="00187C18" w:rsidP="00551E92">
      <w:pPr>
        <w:spacing w:after="0" w:line="240" w:lineRule="auto"/>
      </w:pPr>
      <w:r>
        <w:separator/>
      </w:r>
    </w:p>
  </w:footnote>
  <w:footnote w:type="continuationSeparator" w:id="0">
    <w:p w:rsidR="00187C18" w:rsidRDefault="00187C18" w:rsidP="00551E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000" w:rsidRDefault="008C2000">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000" w:rsidRDefault="008C2000">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000" w:rsidRDefault="008C2000">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001E8"/>
    <w:multiLevelType w:val="hybridMultilevel"/>
    <w:tmpl w:val="98A0B4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FC57E4E"/>
    <w:multiLevelType w:val="hybridMultilevel"/>
    <w:tmpl w:val="4D9260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32261E"/>
    <w:multiLevelType w:val="hybridMultilevel"/>
    <w:tmpl w:val="02BA18F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4C7E4D91"/>
    <w:multiLevelType w:val="hybridMultilevel"/>
    <w:tmpl w:val="DE9CAF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2BE0ED0"/>
    <w:multiLevelType w:val="hybridMultilevel"/>
    <w:tmpl w:val="EADEEA36"/>
    <w:lvl w:ilvl="0" w:tplc="9FD2B5BA">
      <w:start w:val="1"/>
      <w:numFmt w:val="decimal"/>
      <w:lvlText w:val="%1."/>
      <w:lvlJc w:val="left"/>
      <w:pPr>
        <w:ind w:left="1070" w:hanging="360"/>
      </w:pPr>
      <w:rPr>
        <w:rFonts w:hint="default"/>
        <w:b/>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535D6B76"/>
    <w:multiLevelType w:val="hybridMultilevel"/>
    <w:tmpl w:val="9D0661C6"/>
    <w:lvl w:ilvl="0" w:tplc="4030C2F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56C050F8"/>
    <w:multiLevelType w:val="hybridMultilevel"/>
    <w:tmpl w:val="29A2818A"/>
    <w:lvl w:ilvl="0" w:tplc="EEAA90A0">
      <w:start w:val="1"/>
      <w:numFmt w:val="bullet"/>
      <w:pStyle w:val="1"/>
      <w:suff w:val="space"/>
      <w:lvlText w:val=""/>
      <w:lvlJc w:val="left"/>
      <w:pPr>
        <w:ind w:left="-247" w:firstLine="247"/>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7">
    <w:nsid w:val="5EEF3852"/>
    <w:multiLevelType w:val="hybridMultilevel"/>
    <w:tmpl w:val="DEE8072A"/>
    <w:lvl w:ilvl="0" w:tplc="4030C2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41B7194"/>
    <w:multiLevelType w:val="multilevel"/>
    <w:tmpl w:val="9258C35E"/>
    <w:lvl w:ilvl="0">
      <w:start w:val="1"/>
      <w:numFmt w:val="upperRoman"/>
      <w:pStyle w:val="a"/>
      <w:lvlText w:val="ЧАСТЬ %1."/>
      <w:lvlJc w:val="left"/>
      <w:pPr>
        <w:tabs>
          <w:tab w:val="num" w:pos="2160"/>
        </w:tabs>
        <w:ind w:left="720" w:hanging="720"/>
      </w:pPr>
      <w:rPr>
        <w:rFonts w:hint="default"/>
        <w:sz w:val="40"/>
        <w:szCs w:val="40"/>
      </w:rPr>
    </w:lvl>
    <w:lvl w:ilvl="1">
      <w:start w:val="1"/>
      <w:numFmt w:val="decimal"/>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8"/>
  </w:num>
  <w:num w:numId="2">
    <w:abstractNumId w:val="3"/>
  </w:num>
  <w:num w:numId="3">
    <w:abstractNumId w:val="6"/>
  </w:num>
  <w:num w:numId="4">
    <w:abstractNumId w:val="7"/>
  </w:num>
  <w:num w:numId="5">
    <w:abstractNumId w:val="1"/>
  </w:num>
  <w:num w:numId="6">
    <w:abstractNumId w:val="4"/>
  </w:num>
  <w:num w:numId="7">
    <w:abstractNumId w:val="0"/>
  </w:num>
  <w:num w:numId="8">
    <w:abstractNumId w:val="5"/>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95386"/>
    <w:rsid w:val="00005FCC"/>
    <w:rsid w:val="0000668C"/>
    <w:rsid w:val="00010C01"/>
    <w:rsid w:val="00012019"/>
    <w:rsid w:val="00012C2B"/>
    <w:rsid w:val="00013DA6"/>
    <w:rsid w:val="00015190"/>
    <w:rsid w:val="00021DE8"/>
    <w:rsid w:val="00025233"/>
    <w:rsid w:val="00025E7E"/>
    <w:rsid w:val="000273A7"/>
    <w:rsid w:val="00033698"/>
    <w:rsid w:val="00037C32"/>
    <w:rsid w:val="0004720A"/>
    <w:rsid w:val="00052A22"/>
    <w:rsid w:val="000540EA"/>
    <w:rsid w:val="00055C2B"/>
    <w:rsid w:val="0005637B"/>
    <w:rsid w:val="00057CF0"/>
    <w:rsid w:val="0006146E"/>
    <w:rsid w:val="00064759"/>
    <w:rsid w:val="0006503C"/>
    <w:rsid w:val="00065A88"/>
    <w:rsid w:val="00065FF9"/>
    <w:rsid w:val="00066E3E"/>
    <w:rsid w:val="00074DFE"/>
    <w:rsid w:val="00080AD3"/>
    <w:rsid w:val="0008121A"/>
    <w:rsid w:val="0008461E"/>
    <w:rsid w:val="00084ADC"/>
    <w:rsid w:val="000A376C"/>
    <w:rsid w:val="000A4FA2"/>
    <w:rsid w:val="000A6CF8"/>
    <w:rsid w:val="000A7EAA"/>
    <w:rsid w:val="000B0621"/>
    <w:rsid w:val="000B65F1"/>
    <w:rsid w:val="000C0AA4"/>
    <w:rsid w:val="000C1089"/>
    <w:rsid w:val="000C1CDE"/>
    <w:rsid w:val="000C2B78"/>
    <w:rsid w:val="000C693D"/>
    <w:rsid w:val="000C6F22"/>
    <w:rsid w:val="000D2AAE"/>
    <w:rsid w:val="000D2B9D"/>
    <w:rsid w:val="000D466E"/>
    <w:rsid w:val="000D4FA0"/>
    <w:rsid w:val="000D5C71"/>
    <w:rsid w:val="000E0A8B"/>
    <w:rsid w:val="000E48EC"/>
    <w:rsid w:val="000E6565"/>
    <w:rsid w:val="000E67C2"/>
    <w:rsid w:val="000E7ECD"/>
    <w:rsid w:val="000F0841"/>
    <w:rsid w:val="000F147E"/>
    <w:rsid w:val="000F21D2"/>
    <w:rsid w:val="000F41EF"/>
    <w:rsid w:val="000F5DB2"/>
    <w:rsid w:val="000F66BC"/>
    <w:rsid w:val="0010463D"/>
    <w:rsid w:val="00110EA1"/>
    <w:rsid w:val="0011103E"/>
    <w:rsid w:val="001124FB"/>
    <w:rsid w:val="001144F0"/>
    <w:rsid w:val="00115024"/>
    <w:rsid w:val="00120AF2"/>
    <w:rsid w:val="00130B85"/>
    <w:rsid w:val="0013142B"/>
    <w:rsid w:val="001319F2"/>
    <w:rsid w:val="0013439B"/>
    <w:rsid w:val="00134D66"/>
    <w:rsid w:val="00137F56"/>
    <w:rsid w:val="00140A92"/>
    <w:rsid w:val="0014315D"/>
    <w:rsid w:val="0014389B"/>
    <w:rsid w:val="0014534D"/>
    <w:rsid w:val="00147734"/>
    <w:rsid w:val="001479C6"/>
    <w:rsid w:val="00147E56"/>
    <w:rsid w:val="001526E5"/>
    <w:rsid w:val="001548C3"/>
    <w:rsid w:val="001609C6"/>
    <w:rsid w:val="001623EE"/>
    <w:rsid w:val="001645F5"/>
    <w:rsid w:val="00164F68"/>
    <w:rsid w:val="00165BBF"/>
    <w:rsid w:val="00170613"/>
    <w:rsid w:val="001732D3"/>
    <w:rsid w:val="00176895"/>
    <w:rsid w:val="00180C25"/>
    <w:rsid w:val="00185E8D"/>
    <w:rsid w:val="0018632C"/>
    <w:rsid w:val="00187C18"/>
    <w:rsid w:val="0019509D"/>
    <w:rsid w:val="00195D92"/>
    <w:rsid w:val="001A11DE"/>
    <w:rsid w:val="001A3317"/>
    <w:rsid w:val="001A384A"/>
    <w:rsid w:val="001A3D1A"/>
    <w:rsid w:val="001A4771"/>
    <w:rsid w:val="001A5260"/>
    <w:rsid w:val="001A7B3E"/>
    <w:rsid w:val="001B5C0B"/>
    <w:rsid w:val="001C1255"/>
    <w:rsid w:val="001C2AB7"/>
    <w:rsid w:val="001C4551"/>
    <w:rsid w:val="001C6D21"/>
    <w:rsid w:val="001C7C1E"/>
    <w:rsid w:val="001D4FEE"/>
    <w:rsid w:val="001E0193"/>
    <w:rsid w:val="001E2256"/>
    <w:rsid w:val="001E316A"/>
    <w:rsid w:val="001E7EDB"/>
    <w:rsid w:val="001F0921"/>
    <w:rsid w:val="001F4594"/>
    <w:rsid w:val="00204408"/>
    <w:rsid w:val="00205BB5"/>
    <w:rsid w:val="002066CF"/>
    <w:rsid w:val="00206951"/>
    <w:rsid w:val="00207419"/>
    <w:rsid w:val="00210BE9"/>
    <w:rsid w:val="00211693"/>
    <w:rsid w:val="00216173"/>
    <w:rsid w:val="00221917"/>
    <w:rsid w:val="0022399B"/>
    <w:rsid w:val="00225C4B"/>
    <w:rsid w:val="002310AF"/>
    <w:rsid w:val="002317DC"/>
    <w:rsid w:val="00233BD2"/>
    <w:rsid w:val="002349C0"/>
    <w:rsid w:val="0023729A"/>
    <w:rsid w:val="002378A4"/>
    <w:rsid w:val="0023791B"/>
    <w:rsid w:val="0024054B"/>
    <w:rsid w:val="0024474D"/>
    <w:rsid w:val="00246551"/>
    <w:rsid w:val="00247694"/>
    <w:rsid w:val="0025081D"/>
    <w:rsid w:val="002513F2"/>
    <w:rsid w:val="002562B8"/>
    <w:rsid w:val="00257C58"/>
    <w:rsid w:val="00261FFB"/>
    <w:rsid w:val="002657F4"/>
    <w:rsid w:val="002658A7"/>
    <w:rsid w:val="0026593A"/>
    <w:rsid w:val="00272911"/>
    <w:rsid w:val="0027390E"/>
    <w:rsid w:val="002741C3"/>
    <w:rsid w:val="00274D24"/>
    <w:rsid w:val="002843FC"/>
    <w:rsid w:val="00284C8C"/>
    <w:rsid w:val="0029192B"/>
    <w:rsid w:val="0029373A"/>
    <w:rsid w:val="00293F9D"/>
    <w:rsid w:val="0029449B"/>
    <w:rsid w:val="00295386"/>
    <w:rsid w:val="002976F9"/>
    <w:rsid w:val="002A0D4C"/>
    <w:rsid w:val="002A3537"/>
    <w:rsid w:val="002B0820"/>
    <w:rsid w:val="002B0D42"/>
    <w:rsid w:val="002B1927"/>
    <w:rsid w:val="002B1F37"/>
    <w:rsid w:val="002B2422"/>
    <w:rsid w:val="002B5DB5"/>
    <w:rsid w:val="002B7CC3"/>
    <w:rsid w:val="002C1205"/>
    <w:rsid w:val="002C1FFC"/>
    <w:rsid w:val="002C4DF2"/>
    <w:rsid w:val="002C5F1E"/>
    <w:rsid w:val="002D0D34"/>
    <w:rsid w:val="002D7BB9"/>
    <w:rsid w:val="002E2AB7"/>
    <w:rsid w:val="002E3EAE"/>
    <w:rsid w:val="002E6D67"/>
    <w:rsid w:val="002F2881"/>
    <w:rsid w:val="002F33CF"/>
    <w:rsid w:val="002F46B7"/>
    <w:rsid w:val="002F4F85"/>
    <w:rsid w:val="002F76E9"/>
    <w:rsid w:val="00300041"/>
    <w:rsid w:val="00301A74"/>
    <w:rsid w:val="00302DB4"/>
    <w:rsid w:val="0031066C"/>
    <w:rsid w:val="00312598"/>
    <w:rsid w:val="0031499E"/>
    <w:rsid w:val="0031670A"/>
    <w:rsid w:val="00317615"/>
    <w:rsid w:val="0031794B"/>
    <w:rsid w:val="00322D56"/>
    <w:rsid w:val="003244D6"/>
    <w:rsid w:val="003253D9"/>
    <w:rsid w:val="0033425F"/>
    <w:rsid w:val="003342B5"/>
    <w:rsid w:val="00335D6F"/>
    <w:rsid w:val="0033628B"/>
    <w:rsid w:val="003363FA"/>
    <w:rsid w:val="00341372"/>
    <w:rsid w:val="00342A07"/>
    <w:rsid w:val="003434BF"/>
    <w:rsid w:val="00343601"/>
    <w:rsid w:val="00345E3C"/>
    <w:rsid w:val="00346C0C"/>
    <w:rsid w:val="00352640"/>
    <w:rsid w:val="00354730"/>
    <w:rsid w:val="0035613D"/>
    <w:rsid w:val="003562CC"/>
    <w:rsid w:val="0036131B"/>
    <w:rsid w:val="003614D4"/>
    <w:rsid w:val="00363709"/>
    <w:rsid w:val="00366DB6"/>
    <w:rsid w:val="00372191"/>
    <w:rsid w:val="003733BD"/>
    <w:rsid w:val="00373A6A"/>
    <w:rsid w:val="0038338E"/>
    <w:rsid w:val="00384C66"/>
    <w:rsid w:val="003853C4"/>
    <w:rsid w:val="00385B82"/>
    <w:rsid w:val="0039201A"/>
    <w:rsid w:val="003924FD"/>
    <w:rsid w:val="00393D8D"/>
    <w:rsid w:val="003950DA"/>
    <w:rsid w:val="003954ED"/>
    <w:rsid w:val="00395C94"/>
    <w:rsid w:val="003968AC"/>
    <w:rsid w:val="003A10B0"/>
    <w:rsid w:val="003A5E62"/>
    <w:rsid w:val="003A668E"/>
    <w:rsid w:val="003A7BD2"/>
    <w:rsid w:val="003B18BE"/>
    <w:rsid w:val="003B1E8A"/>
    <w:rsid w:val="003B3DD9"/>
    <w:rsid w:val="003B7124"/>
    <w:rsid w:val="003C11D2"/>
    <w:rsid w:val="003C2BAF"/>
    <w:rsid w:val="003C3B58"/>
    <w:rsid w:val="003C63C0"/>
    <w:rsid w:val="003C732C"/>
    <w:rsid w:val="003D0AB0"/>
    <w:rsid w:val="003D3DB9"/>
    <w:rsid w:val="003D4185"/>
    <w:rsid w:val="003D63F9"/>
    <w:rsid w:val="003D6608"/>
    <w:rsid w:val="003E0C68"/>
    <w:rsid w:val="003E180B"/>
    <w:rsid w:val="003E3EDE"/>
    <w:rsid w:val="003E7E36"/>
    <w:rsid w:val="003F45AC"/>
    <w:rsid w:val="003F460B"/>
    <w:rsid w:val="003F5B1A"/>
    <w:rsid w:val="003F7438"/>
    <w:rsid w:val="004039F5"/>
    <w:rsid w:val="00410C30"/>
    <w:rsid w:val="00415BF8"/>
    <w:rsid w:val="00416B04"/>
    <w:rsid w:val="00417EBC"/>
    <w:rsid w:val="00421087"/>
    <w:rsid w:val="00423B53"/>
    <w:rsid w:val="00425331"/>
    <w:rsid w:val="004352D0"/>
    <w:rsid w:val="00436103"/>
    <w:rsid w:val="004371B5"/>
    <w:rsid w:val="00437C2F"/>
    <w:rsid w:val="004419F8"/>
    <w:rsid w:val="0044567F"/>
    <w:rsid w:val="004502E5"/>
    <w:rsid w:val="00452D80"/>
    <w:rsid w:val="0045310E"/>
    <w:rsid w:val="004532C0"/>
    <w:rsid w:val="00460E31"/>
    <w:rsid w:val="0046238F"/>
    <w:rsid w:val="004638DA"/>
    <w:rsid w:val="00464652"/>
    <w:rsid w:val="00465885"/>
    <w:rsid w:val="00465916"/>
    <w:rsid w:val="00465F36"/>
    <w:rsid w:val="004702B4"/>
    <w:rsid w:val="00474848"/>
    <w:rsid w:val="00477C6B"/>
    <w:rsid w:val="00477D0B"/>
    <w:rsid w:val="0048569C"/>
    <w:rsid w:val="00485D16"/>
    <w:rsid w:val="00487468"/>
    <w:rsid w:val="00490025"/>
    <w:rsid w:val="00490378"/>
    <w:rsid w:val="00494DE6"/>
    <w:rsid w:val="00497FC6"/>
    <w:rsid w:val="004A0C80"/>
    <w:rsid w:val="004A11FB"/>
    <w:rsid w:val="004A12B1"/>
    <w:rsid w:val="004A455C"/>
    <w:rsid w:val="004A500D"/>
    <w:rsid w:val="004B17F4"/>
    <w:rsid w:val="004B4DAB"/>
    <w:rsid w:val="004C47B9"/>
    <w:rsid w:val="004C5F78"/>
    <w:rsid w:val="004D02E4"/>
    <w:rsid w:val="004D135B"/>
    <w:rsid w:val="004D3331"/>
    <w:rsid w:val="004D617C"/>
    <w:rsid w:val="004D7382"/>
    <w:rsid w:val="004E468C"/>
    <w:rsid w:val="004E4EFD"/>
    <w:rsid w:val="004E6E8E"/>
    <w:rsid w:val="004E70E5"/>
    <w:rsid w:val="004F1A4A"/>
    <w:rsid w:val="004F2E4B"/>
    <w:rsid w:val="004F49AA"/>
    <w:rsid w:val="004F5C46"/>
    <w:rsid w:val="004F6CF4"/>
    <w:rsid w:val="004F77DE"/>
    <w:rsid w:val="004F7D07"/>
    <w:rsid w:val="005004B7"/>
    <w:rsid w:val="005028BE"/>
    <w:rsid w:val="00502FC7"/>
    <w:rsid w:val="00504A33"/>
    <w:rsid w:val="005061F6"/>
    <w:rsid w:val="005067D6"/>
    <w:rsid w:val="00506E89"/>
    <w:rsid w:val="00510A8D"/>
    <w:rsid w:val="00515F5A"/>
    <w:rsid w:val="005178A6"/>
    <w:rsid w:val="0052011C"/>
    <w:rsid w:val="0052099B"/>
    <w:rsid w:val="005209F7"/>
    <w:rsid w:val="00520A15"/>
    <w:rsid w:val="0052102F"/>
    <w:rsid w:val="005229FB"/>
    <w:rsid w:val="00525A22"/>
    <w:rsid w:val="0052644F"/>
    <w:rsid w:val="0053081F"/>
    <w:rsid w:val="00531F34"/>
    <w:rsid w:val="0053215E"/>
    <w:rsid w:val="005337B6"/>
    <w:rsid w:val="00535572"/>
    <w:rsid w:val="005424BD"/>
    <w:rsid w:val="00543BDC"/>
    <w:rsid w:val="00543C7F"/>
    <w:rsid w:val="00544C9D"/>
    <w:rsid w:val="00546260"/>
    <w:rsid w:val="00546B5A"/>
    <w:rsid w:val="0054718F"/>
    <w:rsid w:val="00547F43"/>
    <w:rsid w:val="00550BC7"/>
    <w:rsid w:val="00551E92"/>
    <w:rsid w:val="0056547B"/>
    <w:rsid w:val="005676F5"/>
    <w:rsid w:val="00567882"/>
    <w:rsid w:val="00570B59"/>
    <w:rsid w:val="005744CF"/>
    <w:rsid w:val="00575CDE"/>
    <w:rsid w:val="00576822"/>
    <w:rsid w:val="005775E3"/>
    <w:rsid w:val="005807D3"/>
    <w:rsid w:val="0058476D"/>
    <w:rsid w:val="00584C85"/>
    <w:rsid w:val="0058633D"/>
    <w:rsid w:val="005908EF"/>
    <w:rsid w:val="00590948"/>
    <w:rsid w:val="005922B0"/>
    <w:rsid w:val="00594149"/>
    <w:rsid w:val="005949D4"/>
    <w:rsid w:val="00597672"/>
    <w:rsid w:val="00597916"/>
    <w:rsid w:val="00597F83"/>
    <w:rsid w:val="005A11F9"/>
    <w:rsid w:val="005A1223"/>
    <w:rsid w:val="005A3948"/>
    <w:rsid w:val="005B4CB9"/>
    <w:rsid w:val="005B5DA2"/>
    <w:rsid w:val="005B7A45"/>
    <w:rsid w:val="005C00BD"/>
    <w:rsid w:val="005C04CB"/>
    <w:rsid w:val="005C18CE"/>
    <w:rsid w:val="005C22D7"/>
    <w:rsid w:val="005C3072"/>
    <w:rsid w:val="005C4A12"/>
    <w:rsid w:val="005C74EC"/>
    <w:rsid w:val="005D32F1"/>
    <w:rsid w:val="005D7FF0"/>
    <w:rsid w:val="005E66A4"/>
    <w:rsid w:val="005E6CFC"/>
    <w:rsid w:val="005F0CBA"/>
    <w:rsid w:val="005F1016"/>
    <w:rsid w:val="005F1A5A"/>
    <w:rsid w:val="00600C8F"/>
    <w:rsid w:val="006025EB"/>
    <w:rsid w:val="006043F4"/>
    <w:rsid w:val="0060633A"/>
    <w:rsid w:val="00607F49"/>
    <w:rsid w:val="00613530"/>
    <w:rsid w:val="00616BAB"/>
    <w:rsid w:val="00623151"/>
    <w:rsid w:val="00623618"/>
    <w:rsid w:val="0062518D"/>
    <w:rsid w:val="006255BE"/>
    <w:rsid w:val="00630738"/>
    <w:rsid w:val="00631643"/>
    <w:rsid w:val="00631DCD"/>
    <w:rsid w:val="006356D3"/>
    <w:rsid w:val="00636AA3"/>
    <w:rsid w:val="006401A7"/>
    <w:rsid w:val="0064355E"/>
    <w:rsid w:val="00644F13"/>
    <w:rsid w:val="006452F9"/>
    <w:rsid w:val="00653FB3"/>
    <w:rsid w:val="00655718"/>
    <w:rsid w:val="00655FAC"/>
    <w:rsid w:val="00656447"/>
    <w:rsid w:val="00656524"/>
    <w:rsid w:val="00656EC2"/>
    <w:rsid w:val="00657ABF"/>
    <w:rsid w:val="0066003B"/>
    <w:rsid w:val="00662906"/>
    <w:rsid w:val="006644E9"/>
    <w:rsid w:val="00671BC7"/>
    <w:rsid w:val="00673B93"/>
    <w:rsid w:val="00674DEA"/>
    <w:rsid w:val="0068256B"/>
    <w:rsid w:val="00684647"/>
    <w:rsid w:val="00684D37"/>
    <w:rsid w:val="00687580"/>
    <w:rsid w:val="00692880"/>
    <w:rsid w:val="00695AD3"/>
    <w:rsid w:val="006A0547"/>
    <w:rsid w:val="006A402A"/>
    <w:rsid w:val="006A6094"/>
    <w:rsid w:val="006A61EE"/>
    <w:rsid w:val="006B5B8B"/>
    <w:rsid w:val="006B6FA7"/>
    <w:rsid w:val="006B723E"/>
    <w:rsid w:val="006B7AAD"/>
    <w:rsid w:val="006B7B73"/>
    <w:rsid w:val="006C2900"/>
    <w:rsid w:val="006C4504"/>
    <w:rsid w:val="006C4BD0"/>
    <w:rsid w:val="006C525D"/>
    <w:rsid w:val="006C650E"/>
    <w:rsid w:val="006D757B"/>
    <w:rsid w:val="006E3C46"/>
    <w:rsid w:val="006E4F22"/>
    <w:rsid w:val="006E75CF"/>
    <w:rsid w:val="006F398E"/>
    <w:rsid w:val="006F3E06"/>
    <w:rsid w:val="006F5CA3"/>
    <w:rsid w:val="006F7D45"/>
    <w:rsid w:val="007026EA"/>
    <w:rsid w:val="00704327"/>
    <w:rsid w:val="007049F8"/>
    <w:rsid w:val="00704E41"/>
    <w:rsid w:val="00711E22"/>
    <w:rsid w:val="00713DDD"/>
    <w:rsid w:val="00717DA9"/>
    <w:rsid w:val="00720041"/>
    <w:rsid w:val="00721A10"/>
    <w:rsid w:val="0072319E"/>
    <w:rsid w:val="00725DAD"/>
    <w:rsid w:val="00725F6C"/>
    <w:rsid w:val="0073230D"/>
    <w:rsid w:val="00736E65"/>
    <w:rsid w:val="00741933"/>
    <w:rsid w:val="00741F5D"/>
    <w:rsid w:val="007421E4"/>
    <w:rsid w:val="0074348D"/>
    <w:rsid w:val="00746408"/>
    <w:rsid w:val="00747AC4"/>
    <w:rsid w:val="00747B48"/>
    <w:rsid w:val="007544AD"/>
    <w:rsid w:val="00760270"/>
    <w:rsid w:val="00762277"/>
    <w:rsid w:val="007626B9"/>
    <w:rsid w:val="00763E99"/>
    <w:rsid w:val="00764C80"/>
    <w:rsid w:val="00765CAD"/>
    <w:rsid w:val="007662B7"/>
    <w:rsid w:val="007726CA"/>
    <w:rsid w:val="0077407E"/>
    <w:rsid w:val="00774D59"/>
    <w:rsid w:val="00781DFC"/>
    <w:rsid w:val="0078204C"/>
    <w:rsid w:val="007840DC"/>
    <w:rsid w:val="0079003F"/>
    <w:rsid w:val="007A4DB2"/>
    <w:rsid w:val="007A545D"/>
    <w:rsid w:val="007A5570"/>
    <w:rsid w:val="007A6F29"/>
    <w:rsid w:val="007B35C4"/>
    <w:rsid w:val="007B6B9E"/>
    <w:rsid w:val="007C0268"/>
    <w:rsid w:val="007C2137"/>
    <w:rsid w:val="007C2F2A"/>
    <w:rsid w:val="007C5D61"/>
    <w:rsid w:val="007C6C00"/>
    <w:rsid w:val="007C6E04"/>
    <w:rsid w:val="007C7423"/>
    <w:rsid w:val="007D04A0"/>
    <w:rsid w:val="007D079F"/>
    <w:rsid w:val="007D07C3"/>
    <w:rsid w:val="007D253C"/>
    <w:rsid w:val="007D2CD1"/>
    <w:rsid w:val="007D5EAB"/>
    <w:rsid w:val="007E2DDA"/>
    <w:rsid w:val="007E4512"/>
    <w:rsid w:val="007E4D8D"/>
    <w:rsid w:val="007E68CF"/>
    <w:rsid w:val="007F24F4"/>
    <w:rsid w:val="007F31A1"/>
    <w:rsid w:val="007F4935"/>
    <w:rsid w:val="007F5148"/>
    <w:rsid w:val="007F6FF9"/>
    <w:rsid w:val="007F7026"/>
    <w:rsid w:val="007F7686"/>
    <w:rsid w:val="0080098D"/>
    <w:rsid w:val="008022F8"/>
    <w:rsid w:val="00802625"/>
    <w:rsid w:val="00802A3A"/>
    <w:rsid w:val="00802F23"/>
    <w:rsid w:val="00816618"/>
    <w:rsid w:val="00820418"/>
    <w:rsid w:val="008221AE"/>
    <w:rsid w:val="00822623"/>
    <w:rsid w:val="00824114"/>
    <w:rsid w:val="00827BCF"/>
    <w:rsid w:val="00831860"/>
    <w:rsid w:val="00831ECF"/>
    <w:rsid w:val="00832E33"/>
    <w:rsid w:val="00835297"/>
    <w:rsid w:val="00835485"/>
    <w:rsid w:val="00835D74"/>
    <w:rsid w:val="0084090B"/>
    <w:rsid w:val="00843516"/>
    <w:rsid w:val="00852308"/>
    <w:rsid w:val="00853539"/>
    <w:rsid w:val="00853990"/>
    <w:rsid w:val="00855ADE"/>
    <w:rsid w:val="00856844"/>
    <w:rsid w:val="00860CA3"/>
    <w:rsid w:val="00862963"/>
    <w:rsid w:val="00864D1A"/>
    <w:rsid w:val="00865919"/>
    <w:rsid w:val="00865FEB"/>
    <w:rsid w:val="008727B0"/>
    <w:rsid w:val="0087348C"/>
    <w:rsid w:val="008752CD"/>
    <w:rsid w:val="00875687"/>
    <w:rsid w:val="00876BDB"/>
    <w:rsid w:val="00880691"/>
    <w:rsid w:val="0088094E"/>
    <w:rsid w:val="008830F3"/>
    <w:rsid w:val="00883435"/>
    <w:rsid w:val="00885355"/>
    <w:rsid w:val="00886F9F"/>
    <w:rsid w:val="00891F68"/>
    <w:rsid w:val="00893041"/>
    <w:rsid w:val="00894D40"/>
    <w:rsid w:val="00894F16"/>
    <w:rsid w:val="00897977"/>
    <w:rsid w:val="008A0DED"/>
    <w:rsid w:val="008A234D"/>
    <w:rsid w:val="008B05C6"/>
    <w:rsid w:val="008B176F"/>
    <w:rsid w:val="008B3CD1"/>
    <w:rsid w:val="008B4A25"/>
    <w:rsid w:val="008B5115"/>
    <w:rsid w:val="008B540C"/>
    <w:rsid w:val="008B6BF6"/>
    <w:rsid w:val="008B6C0F"/>
    <w:rsid w:val="008C06D1"/>
    <w:rsid w:val="008C2000"/>
    <w:rsid w:val="008D342C"/>
    <w:rsid w:val="008D3B35"/>
    <w:rsid w:val="008D4C41"/>
    <w:rsid w:val="008D65F2"/>
    <w:rsid w:val="008D73FB"/>
    <w:rsid w:val="008E0547"/>
    <w:rsid w:val="008E0597"/>
    <w:rsid w:val="008E46F2"/>
    <w:rsid w:val="008E4F6A"/>
    <w:rsid w:val="008E5EC7"/>
    <w:rsid w:val="008E683B"/>
    <w:rsid w:val="008E7A1F"/>
    <w:rsid w:val="008F0272"/>
    <w:rsid w:val="008F6249"/>
    <w:rsid w:val="0090117C"/>
    <w:rsid w:val="00901F0A"/>
    <w:rsid w:val="00911DDB"/>
    <w:rsid w:val="009200BB"/>
    <w:rsid w:val="00922C90"/>
    <w:rsid w:val="009237F2"/>
    <w:rsid w:val="00927E7F"/>
    <w:rsid w:val="00932C3B"/>
    <w:rsid w:val="009335A4"/>
    <w:rsid w:val="00933F90"/>
    <w:rsid w:val="009358B0"/>
    <w:rsid w:val="009374C8"/>
    <w:rsid w:val="00937842"/>
    <w:rsid w:val="00941C67"/>
    <w:rsid w:val="00942187"/>
    <w:rsid w:val="00943A06"/>
    <w:rsid w:val="009449F7"/>
    <w:rsid w:val="00947C76"/>
    <w:rsid w:val="0095153D"/>
    <w:rsid w:val="00960E20"/>
    <w:rsid w:val="00961F42"/>
    <w:rsid w:val="00965631"/>
    <w:rsid w:val="009723EB"/>
    <w:rsid w:val="00974F90"/>
    <w:rsid w:val="00976198"/>
    <w:rsid w:val="009805D5"/>
    <w:rsid w:val="00981DE9"/>
    <w:rsid w:val="00982CAA"/>
    <w:rsid w:val="00982E79"/>
    <w:rsid w:val="00983E59"/>
    <w:rsid w:val="0098452A"/>
    <w:rsid w:val="009845A1"/>
    <w:rsid w:val="0098771D"/>
    <w:rsid w:val="00987A71"/>
    <w:rsid w:val="00991724"/>
    <w:rsid w:val="00991793"/>
    <w:rsid w:val="00993C53"/>
    <w:rsid w:val="009944F6"/>
    <w:rsid w:val="0099530B"/>
    <w:rsid w:val="00995F43"/>
    <w:rsid w:val="009A162E"/>
    <w:rsid w:val="009A2A15"/>
    <w:rsid w:val="009A4C1F"/>
    <w:rsid w:val="009A4C4A"/>
    <w:rsid w:val="009A5DEB"/>
    <w:rsid w:val="009B08D5"/>
    <w:rsid w:val="009B3CAC"/>
    <w:rsid w:val="009B7845"/>
    <w:rsid w:val="009C3096"/>
    <w:rsid w:val="009C3162"/>
    <w:rsid w:val="009C599C"/>
    <w:rsid w:val="009C7F3C"/>
    <w:rsid w:val="009D0233"/>
    <w:rsid w:val="009D1F2E"/>
    <w:rsid w:val="009D2341"/>
    <w:rsid w:val="009D2F51"/>
    <w:rsid w:val="009D5316"/>
    <w:rsid w:val="009D574B"/>
    <w:rsid w:val="009D643C"/>
    <w:rsid w:val="009D7A7B"/>
    <w:rsid w:val="009E0E60"/>
    <w:rsid w:val="009E46B5"/>
    <w:rsid w:val="009E46F7"/>
    <w:rsid w:val="009E670C"/>
    <w:rsid w:val="009E7799"/>
    <w:rsid w:val="009F2BA6"/>
    <w:rsid w:val="009F416F"/>
    <w:rsid w:val="009F424F"/>
    <w:rsid w:val="009F76C7"/>
    <w:rsid w:val="00A00466"/>
    <w:rsid w:val="00A02AFD"/>
    <w:rsid w:val="00A0663E"/>
    <w:rsid w:val="00A210F8"/>
    <w:rsid w:val="00A217CD"/>
    <w:rsid w:val="00A24712"/>
    <w:rsid w:val="00A25593"/>
    <w:rsid w:val="00A27EE6"/>
    <w:rsid w:val="00A30BAA"/>
    <w:rsid w:val="00A32855"/>
    <w:rsid w:val="00A34FE7"/>
    <w:rsid w:val="00A36A0C"/>
    <w:rsid w:val="00A41771"/>
    <w:rsid w:val="00A41E20"/>
    <w:rsid w:val="00A51DB7"/>
    <w:rsid w:val="00A61EF8"/>
    <w:rsid w:val="00A62472"/>
    <w:rsid w:val="00A62C8C"/>
    <w:rsid w:val="00A63E59"/>
    <w:rsid w:val="00A6699F"/>
    <w:rsid w:val="00A70F69"/>
    <w:rsid w:val="00A71459"/>
    <w:rsid w:val="00A7186C"/>
    <w:rsid w:val="00A732E3"/>
    <w:rsid w:val="00A7470C"/>
    <w:rsid w:val="00A83107"/>
    <w:rsid w:val="00A857AE"/>
    <w:rsid w:val="00A94DC0"/>
    <w:rsid w:val="00A969C4"/>
    <w:rsid w:val="00AA16E4"/>
    <w:rsid w:val="00AA239C"/>
    <w:rsid w:val="00AA370C"/>
    <w:rsid w:val="00AA4035"/>
    <w:rsid w:val="00AA5385"/>
    <w:rsid w:val="00AA72C0"/>
    <w:rsid w:val="00AA766E"/>
    <w:rsid w:val="00AB2FBC"/>
    <w:rsid w:val="00AB31D7"/>
    <w:rsid w:val="00AB41A8"/>
    <w:rsid w:val="00AB5879"/>
    <w:rsid w:val="00AB74C2"/>
    <w:rsid w:val="00AC09D1"/>
    <w:rsid w:val="00AC4FC8"/>
    <w:rsid w:val="00AC5E15"/>
    <w:rsid w:val="00AD0A54"/>
    <w:rsid w:val="00AD332B"/>
    <w:rsid w:val="00AE0034"/>
    <w:rsid w:val="00AE0EAD"/>
    <w:rsid w:val="00AE2F81"/>
    <w:rsid w:val="00AE5B5B"/>
    <w:rsid w:val="00AE622D"/>
    <w:rsid w:val="00AE6AAE"/>
    <w:rsid w:val="00AF3FEE"/>
    <w:rsid w:val="00AF4302"/>
    <w:rsid w:val="00AF5684"/>
    <w:rsid w:val="00AF747A"/>
    <w:rsid w:val="00AF769B"/>
    <w:rsid w:val="00B028B6"/>
    <w:rsid w:val="00B02DDB"/>
    <w:rsid w:val="00B0399C"/>
    <w:rsid w:val="00B04BF6"/>
    <w:rsid w:val="00B06D1B"/>
    <w:rsid w:val="00B137F9"/>
    <w:rsid w:val="00B17F49"/>
    <w:rsid w:val="00B20138"/>
    <w:rsid w:val="00B21994"/>
    <w:rsid w:val="00B230EB"/>
    <w:rsid w:val="00B23FB6"/>
    <w:rsid w:val="00B254EE"/>
    <w:rsid w:val="00B26672"/>
    <w:rsid w:val="00B26E71"/>
    <w:rsid w:val="00B27A0D"/>
    <w:rsid w:val="00B349BE"/>
    <w:rsid w:val="00B369C7"/>
    <w:rsid w:val="00B36E11"/>
    <w:rsid w:val="00B403AF"/>
    <w:rsid w:val="00B515AE"/>
    <w:rsid w:val="00B51B40"/>
    <w:rsid w:val="00B536F5"/>
    <w:rsid w:val="00B54073"/>
    <w:rsid w:val="00B547CD"/>
    <w:rsid w:val="00B56188"/>
    <w:rsid w:val="00B5643F"/>
    <w:rsid w:val="00B56D8D"/>
    <w:rsid w:val="00B60058"/>
    <w:rsid w:val="00B60108"/>
    <w:rsid w:val="00B66330"/>
    <w:rsid w:val="00B66D96"/>
    <w:rsid w:val="00B67A64"/>
    <w:rsid w:val="00B709D2"/>
    <w:rsid w:val="00B7176A"/>
    <w:rsid w:val="00B728F4"/>
    <w:rsid w:val="00B73325"/>
    <w:rsid w:val="00B74171"/>
    <w:rsid w:val="00B775CE"/>
    <w:rsid w:val="00B81333"/>
    <w:rsid w:val="00B81894"/>
    <w:rsid w:val="00B83448"/>
    <w:rsid w:val="00B8661C"/>
    <w:rsid w:val="00B91687"/>
    <w:rsid w:val="00B926D8"/>
    <w:rsid w:val="00B9365B"/>
    <w:rsid w:val="00B94433"/>
    <w:rsid w:val="00B964FB"/>
    <w:rsid w:val="00BA0556"/>
    <w:rsid w:val="00BA20CD"/>
    <w:rsid w:val="00BA257F"/>
    <w:rsid w:val="00BA25FF"/>
    <w:rsid w:val="00BA5CF3"/>
    <w:rsid w:val="00BB1BA1"/>
    <w:rsid w:val="00BB7B80"/>
    <w:rsid w:val="00BC308E"/>
    <w:rsid w:val="00BC4202"/>
    <w:rsid w:val="00BC4A36"/>
    <w:rsid w:val="00BC684D"/>
    <w:rsid w:val="00BD1CA3"/>
    <w:rsid w:val="00BD2E37"/>
    <w:rsid w:val="00BD657E"/>
    <w:rsid w:val="00BE5F83"/>
    <w:rsid w:val="00BF0246"/>
    <w:rsid w:val="00BF1AD0"/>
    <w:rsid w:val="00BF2939"/>
    <w:rsid w:val="00BF7CBF"/>
    <w:rsid w:val="00C060AB"/>
    <w:rsid w:val="00C06945"/>
    <w:rsid w:val="00C07169"/>
    <w:rsid w:val="00C07805"/>
    <w:rsid w:val="00C12D64"/>
    <w:rsid w:val="00C13045"/>
    <w:rsid w:val="00C15DF8"/>
    <w:rsid w:val="00C15EB2"/>
    <w:rsid w:val="00C203D0"/>
    <w:rsid w:val="00C20E7C"/>
    <w:rsid w:val="00C22F50"/>
    <w:rsid w:val="00C24B1A"/>
    <w:rsid w:val="00C25EAE"/>
    <w:rsid w:val="00C2697E"/>
    <w:rsid w:val="00C30015"/>
    <w:rsid w:val="00C30BD6"/>
    <w:rsid w:val="00C30CFF"/>
    <w:rsid w:val="00C31DD5"/>
    <w:rsid w:val="00C3297B"/>
    <w:rsid w:val="00C33A07"/>
    <w:rsid w:val="00C41008"/>
    <w:rsid w:val="00C45FE9"/>
    <w:rsid w:val="00C46D0C"/>
    <w:rsid w:val="00C46DBD"/>
    <w:rsid w:val="00C47C92"/>
    <w:rsid w:val="00C47F67"/>
    <w:rsid w:val="00C50291"/>
    <w:rsid w:val="00C52BFA"/>
    <w:rsid w:val="00C55BA8"/>
    <w:rsid w:val="00C6252F"/>
    <w:rsid w:val="00C653A6"/>
    <w:rsid w:val="00C675D2"/>
    <w:rsid w:val="00C704DE"/>
    <w:rsid w:val="00C706F9"/>
    <w:rsid w:val="00C71718"/>
    <w:rsid w:val="00C74FD2"/>
    <w:rsid w:val="00C75775"/>
    <w:rsid w:val="00C8523A"/>
    <w:rsid w:val="00C858E8"/>
    <w:rsid w:val="00C85C64"/>
    <w:rsid w:val="00C86D30"/>
    <w:rsid w:val="00C871B6"/>
    <w:rsid w:val="00C872A3"/>
    <w:rsid w:val="00C90C13"/>
    <w:rsid w:val="00C93309"/>
    <w:rsid w:val="00C9512E"/>
    <w:rsid w:val="00C95B9D"/>
    <w:rsid w:val="00CA07E7"/>
    <w:rsid w:val="00CA3FF6"/>
    <w:rsid w:val="00CB03C5"/>
    <w:rsid w:val="00CB2EFC"/>
    <w:rsid w:val="00CB4E3E"/>
    <w:rsid w:val="00CC3D27"/>
    <w:rsid w:val="00CC4DC0"/>
    <w:rsid w:val="00CC6E7E"/>
    <w:rsid w:val="00CD0FC5"/>
    <w:rsid w:val="00CD1B78"/>
    <w:rsid w:val="00CD3BDF"/>
    <w:rsid w:val="00CD42E2"/>
    <w:rsid w:val="00CD56BE"/>
    <w:rsid w:val="00CD6425"/>
    <w:rsid w:val="00CD76D6"/>
    <w:rsid w:val="00CE2AAA"/>
    <w:rsid w:val="00CE430F"/>
    <w:rsid w:val="00CE5FDB"/>
    <w:rsid w:val="00CE6174"/>
    <w:rsid w:val="00CE6E5A"/>
    <w:rsid w:val="00CE7F5C"/>
    <w:rsid w:val="00CF20F7"/>
    <w:rsid w:val="00CF30CE"/>
    <w:rsid w:val="00CF63B2"/>
    <w:rsid w:val="00CF7779"/>
    <w:rsid w:val="00D002D5"/>
    <w:rsid w:val="00D03A5B"/>
    <w:rsid w:val="00D044B2"/>
    <w:rsid w:val="00D05BE8"/>
    <w:rsid w:val="00D07D40"/>
    <w:rsid w:val="00D122C1"/>
    <w:rsid w:val="00D14244"/>
    <w:rsid w:val="00D15586"/>
    <w:rsid w:val="00D16CE5"/>
    <w:rsid w:val="00D17A77"/>
    <w:rsid w:val="00D21960"/>
    <w:rsid w:val="00D2306F"/>
    <w:rsid w:val="00D23496"/>
    <w:rsid w:val="00D24BA4"/>
    <w:rsid w:val="00D26DB6"/>
    <w:rsid w:val="00D30937"/>
    <w:rsid w:val="00D33347"/>
    <w:rsid w:val="00D337BB"/>
    <w:rsid w:val="00D34B2F"/>
    <w:rsid w:val="00D404A1"/>
    <w:rsid w:val="00D41898"/>
    <w:rsid w:val="00D428B2"/>
    <w:rsid w:val="00D42980"/>
    <w:rsid w:val="00D446A7"/>
    <w:rsid w:val="00D45A8A"/>
    <w:rsid w:val="00D506B1"/>
    <w:rsid w:val="00D53550"/>
    <w:rsid w:val="00D57472"/>
    <w:rsid w:val="00D6164F"/>
    <w:rsid w:val="00D67D7D"/>
    <w:rsid w:val="00D71193"/>
    <w:rsid w:val="00D71B85"/>
    <w:rsid w:val="00D72B8A"/>
    <w:rsid w:val="00D73483"/>
    <w:rsid w:val="00D73AB8"/>
    <w:rsid w:val="00D76258"/>
    <w:rsid w:val="00D815D5"/>
    <w:rsid w:val="00D820E5"/>
    <w:rsid w:val="00D83659"/>
    <w:rsid w:val="00D86729"/>
    <w:rsid w:val="00D87428"/>
    <w:rsid w:val="00D87729"/>
    <w:rsid w:val="00D9077A"/>
    <w:rsid w:val="00D910B2"/>
    <w:rsid w:val="00D913BE"/>
    <w:rsid w:val="00D96156"/>
    <w:rsid w:val="00D9616F"/>
    <w:rsid w:val="00D96436"/>
    <w:rsid w:val="00D97461"/>
    <w:rsid w:val="00DA24C3"/>
    <w:rsid w:val="00DA35E5"/>
    <w:rsid w:val="00DB3B13"/>
    <w:rsid w:val="00DB4A63"/>
    <w:rsid w:val="00DB4C42"/>
    <w:rsid w:val="00DC2276"/>
    <w:rsid w:val="00DC580A"/>
    <w:rsid w:val="00DC5E51"/>
    <w:rsid w:val="00DC76DC"/>
    <w:rsid w:val="00DC7EF0"/>
    <w:rsid w:val="00DD0F5E"/>
    <w:rsid w:val="00DD4F42"/>
    <w:rsid w:val="00DD61EC"/>
    <w:rsid w:val="00DE2DFF"/>
    <w:rsid w:val="00DE3ED1"/>
    <w:rsid w:val="00DE44A3"/>
    <w:rsid w:val="00DE4539"/>
    <w:rsid w:val="00DE4555"/>
    <w:rsid w:val="00DE5A9E"/>
    <w:rsid w:val="00DE5AEF"/>
    <w:rsid w:val="00DE660A"/>
    <w:rsid w:val="00DF0D3C"/>
    <w:rsid w:val="00DF17F2"/>
    <w:rsid w:val="00DF5C00"/>
    <w:rsid w:val="00DF7CE6"/>
    <w:rsid w:val="00E0415F"/>
    <w:rsid w:val="00E072DC"/>
    <w:rsid w:val="00E124FD"/>
    <w:rsid w:val="00E148FF"/>
    <w:rsid w:val="00E176DF"/>
    <w:rsid w:val="00E264C7"/>
    <w:rsid w:val="00E26A40"/>
    <w:rsid w:val="00E3263C"/>
    <w:rsid w:val="00E328C2"/>
    <w:rsid w:val="00E32BCC"/>
    <w:rsid w:val="00E32C9B"/>
    <w:rsid w:val="00E35204"/>
    <w:rsid w:val="00E355F2"/>
    <w:rsid w:val="00E35618"/>
    <w:rsid w:val="00E36361"/>
    <w:rsid w:val="00E401A0"/>
    <w:rsid w:val="00E47C4B"/>
    <w:rsid w:val="00E51352"/>
    <w:rsid w:val="00E5445B"/>
    <w:rsid w:val="00E60304"/>
    <w:rsid w:val="00E61D1B"/>
    <w:rsid w:val="00E62E05"/>
    <w:rsid w:val="00E6651D"/>
    <w:rsid w:val="00E667E9"/>
    <w:rsid w:val="00E71C5C"/>
    <w:rsid w:val="00E71E5B"/>
    <w:rsid w:val="00E727DC"/>
    <w:rsid w:val="00E73358"/>
    <w:rsid w:val="00E73F63"/>
    <w:rsid w:val="00E75370"/>
    <w:rsid w:val="00E82CE8"/>
    <w:rsid w:val="00E82DC0"/>
    <w:rsid w:val="00E82F5B"/>
    <w:rsid w:val="00E847A2"/>
    <w:rsid w:val="00E85E76"/>
    <w:rsid w:val="00E91D10"/>
    <w:rsid w:val="00E9549C"/>
    <w:rsid w:val="00EA4F70"/>
    <w:rsid w:val="00EA5076"/>
    <w:rsid w:val="00EA75DF"/>
    <w:rsid w:val="00EB5561"/>
    <w:rsid w:val="00EB6170"/>
    <w:rsid w:val="00EB63D0"/>
    <w:rsid w:val="00EB7B28"/>
    <w:rsid w:val="00EC45A3"/>
    <w:rsid w:val="00EC7180"/>
    <w:rsid w:val="00ED0E16"/>
    <w:rsid w:val="00ED7287"/>
    <w:rsid w:val="00EE28CB"/>
    <w:rsid w:val="00EE2BF6"/>
    <w:rsid w:val="00EE4A02"/>
    <w:rsid w:val="00EE500C"/>
    <w:rsid w:val="00EE6F60"/>
    <w:rsid w:val="00EF1C3F"/>
    <w:rsid w:val="00EF1F5D"/>
    <w:rsid w:val="00EF2E30"/>
    <w:rsid w:val="00EF5915"/>
    <w:rsid w:val="00EF5C14"/>
    <w:rsid w:val="00F00277"/>
    <w:rsid w:val="00F01569"/>
    <w:rsid w:val="00F12181"/>
    <w:rsid w:val="00F14339"/>
    <w:rsid w:val="00F15094"/>
    <w:rsid w:val="00F1619D"/>
    <w:rsid w:val="00F201DA"/>
    <w:rsid w:val="00F208A6"/>
    <w:rsid w:val="00F21FB7"/>
    <w:rsid w:val="00F30763"/>
    <w:rsid w:val="00F326C3"/>
    <w:rsid w:val="00F3271E"/>
    <w:rsid w:val="00F328D4"/>
    <w:rsid w:val="00F366BF"/>
    <w:rsid w:val="00F40CA4"/>
    <w:rsid w:val="00F41493"/>
    <w:rsid w:val="00F450F0"/>
    <w:rsid w:val="00F45ADE"/>
    <w:rsid w:val="00F51976"/>
    <w:rsid w:val="00F52BE9"/>
    <w:rsid w:val="00F5540A"/>
    <w:rsid w:val="00F61F1E"/>
    <w:rsid w:val="00F64757"/>
    <w:rsid w:val="00F647AC"/>
    <w:rsid w:val="00F64FC8"/>
    <w:rsid w:val="00F732C5"/>
    <w:rsid w:val="00F80AA6"/>
    <w:rsid w:val="00F82E78"/>
    <w:rsid w:val="00F839E2"/>
    <w:rsid w:val="00F83A37"/>
    <w:rsid w:val="00F87A95"/>
    <w:rsid w:val="00F93D90"/>
    <w:rsid w:val="00F93DD6"/>
    <w:rsid w:val="00F93E22"/>
    <w:rsid w:val="00F9573A"/>
    <w:rsid w:val="00F97391"/>
    <w:rsid w:val="00FA3924"/>
    <w:rsid w:val="00FA502B"/>
    <w:rsid w:val="00FA7848"/>
    <w:rsid w:val="00FB0155"/>
    <w:rsid w:val="00FB361C"/>
    <w:rsid w:val="00FB6828"/>
    <w:rsid w:val="00FB6AFC"/>
    <w:rsid w:val="00FC304D"/>
    <w:rsid w:val="00FC4FC5"/>
    <w:rsid w:val="00FD1254"/>
    <w:rsid w:val="00FD2A48"/>
    <w:rsid w:val="00FD43D4"/>
    <w:rsid w:val="00FD4E33"/>
    <w:rsid w:val="00FD61F5"/>
    <w:rsid w:val="00FD67D9"/>
    <w:rsid w:val="00FD688E"/>
    <w:rsid w:val="00FD723B"/>
    <w:rsid w:val="00FD7A68"/>
    <w:rsid w:val="00FE1DC3"/>
    <w:rsid w:val="00FE7242"/>
    <w:rsid w:val="00FE7503"/>
    <w:rsid w:val="00FF1BFF"/>
    <w:rsid w:val="00FF3825"/>
    <w:rsid w:val="00FF3FD5"/>
    <w:rsid w:val="00FF5A1D"/>
    <w:rsid w:val="00FF7314"/>
    <w:rsid w:val="00FF733F"/>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2996C5-B518-4475-91A6-13DA0F25A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02DDB"/>
  </w:style>
  <w:style w:type="paragraph" w:styleId="10">
    <w:name w:val="heading 1"/>
    <w:basedOn w:val="a0"/>
    <w:next w:val="a0"/>
    <w:link w:val="11"/>
    <w:uiPriority w:val="9"/>
    <w:qFormat/>
    <w:rsid w:val="0068256B"/>
    <w:pPr>
      <w:keepNext/>
      <w:spacing w:after="0" w:line="240" w:lineRule="auto"/>
      <w:jc w:val="both"/>
      <w:outlineLvl w:val="0"/>
    </w:pPr>
    <w:rPr>
      <w:rFonts w:ascii="Times New Roman" w:eastAsia="Times New Roman" w:hAnsi="Times New Roman" w:cs="Times New Roman"/>
      <w:sz w:val="28"/>
      <w:szCs w:val="20"/>
      <w:lang w:eastAsia="ru-RU"/>
    </w:rPr>
  </w:style>
  <w:style w:type="paragraph" w:styleId="2">
    <w:name w:val="heading 2"/>
    <w:basedOn w:val="a0"/>
    <w:next w:val="a0"/>
    <w:link w:val="20"/>
    <w:uiPriority w:val="9"/>
    <w:qFormat/>
    <w:rsid w:val="0068256B"/>
    <w:pPr>
      <w:keepNext/>
      <w:widowControl w:val="0"/>
      <w:spacing w:before="240" w:after="60" w:line="240" w:lineRule="auto"/>
      <w:outlineLvl w:val="1"/>
    </w:pPr>
    <w:rPr>
      <w:rFonts w:ascii="Arial" w:eastAsia="Times New Roman" w:hAnsi="Arial" w:cs="Times New Roman"/>
      <w:b/>
      <w:i/>
      <w:sz w:val="24"/>
      <w:szCs w:val="20"/>
      <w:lang w:val="en-US" w:eastAsia="ru-RU"/>
    </w:rPr>
  </w:style>
  <w:style w:type="paragraph" w:styleId="3">
    <w:name w:val="heading 3"/>
    <w:basedOn w:val="a0"/>
    <w:next w:val="a0"/>
    <w:link w:val="30"/>
    <w:uiPriority w:val="9"/>
    <w:qFormat/>
    <w:rsid w:val="0068256B"/>
    <w:pPr>
      <w:keepNext/>
      <w:spacing w:after="0" w:line="240" w:lineRule="auto"/>
      <w:ind w:firstLine="213"/>
      <w:jc w:val="center"/>
      <w:outlineLvl w:val="2"/>
    </w:pPr>
    <w:rPr>
      <w:rFonts w:ascii="Times New Roman" w:eastAsia="Times New Roman" w:hAnsi="Times New Roman" w:cs="Times New Roman"/>
      <w:b/>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68256B"/>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68256B"/>
    <w:rPr>
      <w:rFonts w:ascii="Arial" w:eastAsia="Times New Roman" w:hAnsi="Arial" w:cs="Times New Roman"/>
      <w:b/>
      <w:i/>
      <w:sz w:val="24"/>
      <w:szCs w:val="20"/>
      <w:lang w:val="en-US" w:eastAsia="ru-RU"/>
    </w:rPr>
  </w:style>
  <w:style w:type="character" w:customStyle="1" w:styleId="30">
    <w:name w:val="Заголовок 3 Знак"/>
    <w:basedOn w:val="a1"/>
    <w:link w:val="3"/>
    <w:uiPriority w:val="9"/>
    <w:rsid w:val="0068256B"/>
    <w:rPr>
      <w:rFonts w:ascii="Times New Roman" w:eastAsia="Times New Roman" w:hAnsi="Times New Roman" w:cs="Times New Roman"/>
      <w:b/>
      <w:sz w:val="28"/>
      <w:szCs w:val="20"/>
      <w:lang w:eastAsia="ru-RU"/>
    </w:rPr>
  </w:style>
  <w:style w:type="table" w:styleId="a4">
    <w:name w:val="Table Grid"/>
    <w:basedOn w:val="a2"/>
    <w:uiPriority w:val="59"/>
    <w:rsid w:val="002B19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84351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Balloon Text"/>
    <w:basedOn w:val="a0"/>
    <w:link w:val="a6"/>
    <w:uiPriority w:val="99"/>
    <w:semiHidden/>
    <w:unhideWhenUsed/>
    <w:rsid w:val="006A61EE"/>
    <w:pPr>
      <w:spacing w:after="0" w:line="240" w:lineRule="auto"/>
    </w:pPr>
    <w:rPr>
      <w:rFonts w:ascii="Tahoma" w:hAnsi="Tahoma" w:cs="Tahoma"/>
      <w:sz w:val="16"/>
      <w:szCs w:val="16"/>
    </w:rPr>
  </w:style>
  <w:style w:type="character" w:customStyle="1" w:styleId="a6">
    <w:name w:val="Текст выноски Знак"/>
    <w:basedOn w:val="a1"/>
    <w:link w:val="a5"/>
    <w:uiPriority w:val="99"/>
    <w:semiHidden/>
    <w:rsid w:val="006A61EE"/>
    <w:rPr>
      <w:rFonts w:ascii="Tahoma" w:hAnsi="Tahoma" w:cs="Tahoma"/>
      <w:sz w:val="16"/>
      <w:szCs w:val="16"/>
    </w:rPr>
  </w:style>
  <w:style w:type="character" w:styleId="a7">
    <w:name w:val="annotation reference"/>
    <w:basedOn w:val="a1"/>
    <w:uiPriority w:val="99"/>
    <w:semiHidden/>
    <w:unhideWhenUsed/>
    <w:rsid w:val="006A61EE"/>
    <w:rPr>
      <w:sz w:val="16"/>
      <w:szCs w:val="16"/>
    </w:rPr>
  </w:style>
  <w:style w:type="paragraph" w:styleId="a8">
    <w:name w:val="annotation text"/>
    <w:basedOn w:val="a0"/>
    <w:link w:val="a9"/>
    <w:uiPriority w:val="99"/>
    <w:unhideWhenUsed/>
    <w:rsid w:val="006A61EE"/>
    <w:pPr>
      <w:spacing w:line="240" w:lineRule="auto"/>
    </w:pPr>
    <w:rPr>
      <w:sz w:val="20"/>
      <w:szCs w:val="20"/>
    </w:rPr>
  </w:style>
  <w:style w:type="character" w:customStyle="1" w:styleId="a9">
    <w:name w:val="Текст примечания Знак"/>
    <w:basedOn w:val="a1"/>
    <w:link w:val="a8"/>
    <w:uiPriority w:val="99"/>
    <w:rsid w:val="006A61EE"/>
    <w:rPr>
      <w:sz w:val="20"/>
      <w:szCs w:val="20"/>
    </w:rPr>
  </w:style>
  <w:style w:type="paragraph" w:styleId="aa">
    <w:name w:val="annotation subject"/>
    <w:basedOn w:val="a8"/>
    <w:next w:val="a8"/>
    <w:link w:val="ab"/>
    <w:uiPriority w:val="99"/>
    <w:semiHidden/>
    <w:unhideWhenUsed/>
    <w:rsid w:val="006A61EE"/>
    <w:rPr>
      <w:b/>
      <w:bCs/>
    </w:rPr>
  </w:style>
  <w:style w:type="character" w:customStyle="1" w:styleId="ab">
    <w:name w:val="Тема примечания Знак"/>
    <w:basedOn w:val="a9"/>
    <w:link w:val="aa"/>
    <w:uiPriority w:val="99"/>
    <w:semiHidden/>
    <w:rsid w:val="006A61EE"/>
    <w:rPr>
      <w:b/>
      <w:bCs/>
      <w:sz w:val="20"/>
      <w:szCs w:val="20"/>
    </w:rPr>
  </w:style>
  <w:style w:type="character" w:customStyle="1" w:styleId="u">
    <w:name w:val="u"/>
    <w:basedOn w:val="a1"/>
    <w:rsid w:val="009E670C"/>
  </w:style>
  <w:style w:type="character" w:customStyle="1" w:styleId="ep">
    <w:name w:val="ep"/>
    <w:basedOn w:val="a1"/>
    <w:rsid w:val="00974F90"/>
  </w:style>
  <w:style w:type="character" w:customStyle="1" w:styleId="blk">
    <w:name w:val="blk"/>
    <w:basedOn w:val="a1"/>
    <w:rsid w:val="006F7D45"/>
  </w:style>
  <w:style w:type="paragraph" w:customStyle="1" w:styleId="ConsNormal">
    <w:name w:val="ConsNormal"/>
    <w:rsid w:val="0089304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List Paragraph"/>
    <w:basedOn w:val="a0"/>
    <w:uiPriority w:val="34"/>
    <w:qFormat/>
    <w:rsid w:val="00DE5AEF"/>
    <w:pPr>
      <w:ind w:left="720"/>
      <w:contextualSpacing/>
    </w:pPr>
  </w:style>
  <w:style w:type="paragraph" w:styleId="ad">
    <w:name w:val="Body Text"/>
    <w:aliases w:val=" Знак"/>
    <w:basedOn w:val="a0"/>
    <w:link w:val="ae"/>
    <w:uiPriority w:val="99"/>
    <w:rsid w:val="000273A7"/>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aliases w:val=" Знак Знак"/>
    <w:basedOn w:val="a1"/>
    <w:link w:val="ad"/>
    <w:uiPriority w:val="99"/>
    <w:rsid w:val="000273A7"/>
    <w:rPr>
      <w:rFonts w:ascii="Times New Roman" w:eastAsia="Times New Roman" w:hAnsi="Times New Roman" w:cs="Times New Roman"/>
      <w:sz w:val="24"/>
      <w:szCs w:val="24"/>
      <w:lang w:eastAsia="ru-RU"/>
    </w:rPr>
  </w:style>
  <w:style w:type="character" w:styleId="af">
    <w:name w:val="Hyperlink"/>
    <w:uiPriority w:val="99"/>
    <w:rsid w:val="000273A7"/>
    <w:rPr>
      <w:color w:val="0000FF"/>
      <w:u w:val="single"/>
    </w:rPr>
  </w:style>
  <w:style w:type="paragraph" w:customStyle="1" w:styleId="FORMATTEXT">
    <w:name w:val=".FORMATTEXT"/>
    <w:uiPriority w:val="99"/>
    <w:rsid w:val="00ED0E1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normal0">
    <w:name w:val="consnormal"/>
    <w:basedOn w:val="a0"/>
    <w:uiPriority w:val="99"/>
    <w:rsid w:val="005E6C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0"/>
    <w:uiPriority w:val="99"/>
    <w:rsid w:val="005E6CF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21">
    <w:name w:val="Абзац списка2"/>
    <w:basedOn w:val="a0"/>
    <w:uiPriority w:val="99"/>
    <w:rsid w:val="005E6CFC"/>
    <w:pPr>
      <w:spacing w:after="0" w:line="240" w:lineRule="auto"/>
      <w:ind w:left="720"/>
      <w:contextualSpacing/>
    </w:pPr>
    <w:rPr>
      <w:rFonts w:ascii="Times New Roman" w:eastAsia="Times New Roman" w:hAnsi="Times New Roman" w:cs="Times New Roman"/>
      <w:sz w:val="20"/>
      <w:szCs w:val="20"/>
      <w:lang w:eastAsia="ru-RU"/>
    </w:rPr>
  </w:style>
  <w:style w:type="paragraph" w:styleId="af0">
    <w:name w:val="Normal (Web)"/>
    <w:aliases w:val="Обычный (веб) Знак"/>
    <w:basedOn w:val="a0"/>
    <w:unhideWhenUsed/>
    <w:rsid w:val="005E6C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header"/>
    <w:basedOn w:val="a0"/>
    <w:link w:val="af2"/>
    <w:unhideWhenUsed/>
    <w:rsid w:val="00551E92"/>
    <w:pPr>
      <w:tabs>
        <w:tab w:val="center" w:pos="4677"/>
        <w:tab w:val="right" w:pos="9355"/>
      </w:tabs>
      <w:spacing w:after="0" w:line="240" w:lineRule="auto"/>
    </w:pPr>
  </w:style>
  <w:style w:type="character" w:customStyle="1" w:styleId="af2">
    <w:name w:val="Верхний колонтитул Знак"/>
    <w:basedOn w:val="a1"/>
    <w:link w:val="af1"/>
    <w:rsid w:val="00551E92"/>
  </w:style>
  <w:style w:type="paragraph" w:styleId="af3">
    <w:name w:val="footer"/>
    <w:basedOn w:val="a0"/>
    <w:link w:val="af4"/>
    <w:uiPriority w:val="99"/>
    <w:unhideWhenUsed/>
    <w:rsid w:val="00551E92"/>
    <w:pPr>
      <w:tabs>
        <w:tab w:val="center" w:pos="4677"/>
        <w:tab w:val="right" w:pos="9355"/>
      </w:tabs>
      <w:spacing w:after="0" w:line="240" w:lineRule="auto"/>
    </w:pPr>
  </w:style>
  <w:style w:type="character" w:customStyle="1" w:styleId="af4">
    <w:name w:val="Нижний колонтитул Знак"/>
    <w:basedOn w:val="a1"/>
    <w:link w:val="af3"/>
    <w:uiPriority w:val="99"/>
    <w:rsid w:val="00551E92"/>
  </w:style>
  <w:style w:type="paragraph" w:customStyle="1" w:styleId="ConsPlusNonformat">
    <w:name w:val="ConsPlusNonformat"/>
    <w:uiPriority w:val="99"/>
    <w:rsid w:val="0061353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iceouttxt5">
    <w:name w:val="iceouttxt5"/>
    <w:basedOn w:val="a1"/>
    <w:rsid w:val="00DA35E5"/>
    <w:rPr>
      <w:rFonts w:ascii="Arial" w:hAnsi="Arial" w:cs="Arial" w:hint="default"/>
      <w:color w:val="666666"/>
      <w:sz w:val="17"/>
      <w:szCs w:val="17"/>
    </w:rPr>
  </w:style>
  <w:style w:type="paragraph" w:styleId="af5">
    <w:name w:val="Body Text Indent"/>
    <w:basedOn w:val="a0"/>
    <w:link w:val="af6"/>
    <w:unhideWhenUsed/>
    <w:rsid w:val="00DA24C3"/>
    <w:pPr>
      <w:spacing w:after="120"/>
      <w:ind w:left="283"/>
    </w:pPr>
  </w:style>
  <w:style w:type="character" w:customStyle="1" w:styleId="af6">
    <w:name w:val="Основной текст с отступом Знак"/>
    <w:basedOn w:val="a1"/>
    <w:link w:val="af5"/>
    <w:rsid w:val="00DA24C3"/>
  </w:style>
  <w:style w:type="paragraph" w:customStyle="1" w:styleId="Default">
    <w:name w:val="Default"/>
    <w:rsid w:val="00DA24C3"/>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af7">
    <w:name w:val="Базовый"/>
    <w:link w:val="af8"/>
    <w:uiPriority w:val="99"/>
    <w:rsid w:val="00CD6425"/>
    <w:pPr>
      <w:widowControl w:val="0"/>
      <w:suppressAutoHyphens/>
      <w:jc w:val="both"/>
    </w:pPr>
    <w:rPr>
      <w:rFonts w:ascii="Times New Roman" w:eastAsia="DejaVu Sans" w:hAnsi="Times New Roman" w:cs="Lohit Hindi"/>
      <w:sz w:val="24"/>
      <w:szCs w:val="24"/>
      <w:lang w:eastAsia="zh-CN" w:bidi="hi-IN"/>
    </w:rPr>
  </w:style>
  <w:style w:type="character" w:customStyle="1" w:styleId="af8">
    <w:name w:val="Базовый Знак"/>
    <w:basedOn w:val="a1"/>
    <w:link w:val="af7"/>
    <w:uiPriority w:val="99"/>
    <w:rsid w:val="00CD6425"/>
    <w:rPr>
      <w:rFonts w:ascii="Times New Roman" w:eastAsia="DejaVu Sans" w:hAnsi="Times New Roman" w:cs="Lohit Hindi"/>
      <w:sz w:val="24"/>
      <w:szCs w:val="24"/>
      <w:lang w:eastAsia="zh-CN" w:bidi="hi-IN"/>
    </w:rPr>
  </w:style>
  <w:style w:type="paragraph" w:styleId="22">
    <w:name w:val="Body Text Indent 2"/>
    <w:basedOn w:val="a0"/>
    <w:link w:val="23"/>
    <w:rsid w:val="0068256B"/>
    <w:pPr>
      <w:spacing w:after="0" w:line="240" w:lineRule="auto"/>
      <w:ind w:firstLine="708"/>
      <w:jc w:val="both"/>
    </w:pPr>
    <w:rPr>
      <w:rFonts w:ascii="Times New Roman" w:eastAsia="Times New Roman" w:hAnsi="Times New Roman" w:cs="Times New Roman"/>
      <w:color w:val="FF0000"/>
      <w:sz w:val="24"/>
      <w:szCs w:val="26"/>
      <w:lang w:eastAsia="ru-RU"/>
    </w:rPr>
  </w:style>
  <w:style w:type="character" w:customStyle="1" w:styleId="23">
    <w:name w:val="Основной текст с отступом 2 Знак"/>
    <w:basedOn w:val="a1"/>
    <w:link w:val="22"/>
    <w:rsid w:val="0068256B"/>
    <w:rPr>
      <w:rFonts w:ascii="Times New Roman" w:eastAsia="Times New Roman" w:hAnsi="Times New Roman" w:cs="Times New Roman"/>
      <w:color w:val="FF0000"/>
      <w:sz w:val="24"/>
      <w:szCs w:val="26"/>
      <w:lang w:eastAsia="ru-RU"/>
    </w:rPr>
  </w:style>
  <w:style w:type="paragraph" w:customStyle="1" w:styleId="ConsNonformat">
    <w:name w:val="ConsNonformat"/>
    <w:rsid w:val="0068256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9">
    <w:name w:val="List Bullet"/>
    <w:basedOn w:val="a0"/>
    <w:autoRedefine/>
    <w:rsid w:val="0068256B"/>
    <w:pPr>
      <w:widowControl w:val="0"/>
      <w:spacing w:after="60" w:line="240" w:lineRule="auto"/>
      <w:ind w:firstLine="720"/>
      <w:jc w:val="both"/>
    </w:pPr>
    <w:rPr>
      <w:rFonts w:ascii="Times New Roman" w:eastAsia="Times New Roman" w:hAnsi="Times New Roman" w:cs="Times New Roman"/>
      <w:sz w:val="24"/>
      <w:szCs w:val="24"/>
      <w:lang w:eastAsia="ru-RU"/>
    </w:rPr>
  </w:style>
  <w:style w:type="paragraph" w:customStyle="1" w:styleId="a">
    <w:name w:val="Раздел"/>
    <w:basedOn w:val="a0"/>
    <w:rsid w:val="0068256B"/>
    <w:pPr>
      <w:numPr>
        <w:numId w:val="1"/>
      </w:numPr>
      <w:tabs>
        <w:tab w:val="clear" w:pos="2160"/>
        <w:tab w:val="num" w:pos="1440"/>
      </w:tabs>
      <w:spacing w:before="120" w:after="120" w:line="240" w:lineRule="auto"/>
      <w:jc w:val="center"/>
    </w:pPr>
    <w:rPr>
      <w:rFonts w:ascii="Arial Narrow" w:eastAsia="Times New Roman" w:hAnsi="Arial Narrow" w:cs="Times New Roman"/>
      <w:b/>
      <w:sz w:val="28"/>
      <w:szCs w:val="20"/>
      <w:lang w:eastAsia="ru-RU"/>
    </w:rPr>
  </w:style>
  <w:style w:type="character" w:styleId="afa">
    <w:name w:val="page number"/>
    <w:basedOn w:val="a1"/>
    <w:rsid w:val="0068256B"/>
  </w:style>
  <w:style w:type="character" w:customStyle="1" w:styleId="postbody1">
    <w:name w:val="postbody1"/>
    <w:basedOn w:val="a1"/>
    <w:rsid w:val="0068256B"/>
    <w:rPr>
      <w:sz w:val="22"/>
      <w:szCs w:val="22"/>
    </w:rPr>
  </w:style>
  <w:style w:type="paragraph" w:styleId="24">
    <w:name w:val="Body Text 2"/>
    <w:basedOn w:val="a0"/>
    <w:link w:val="25"/>
    <w:rsid w:val="0068256B"/>
    <w:pPr>
      <w:widowControl w:val="0"/>
      <w:overflowPunct w:val="0"/>
      <w:autoSpaceDE w:val="0"/>
      <w:autoSpaceDN w:val="0"/>
      <w:adjustRightInd w:val="0"/>
      <w:spacing w:after="0" w:line="240" w:lineRule="auto"/>
      <w:ind w:hanging="18"/>
      <w:jc w:val="center"/>
      <w:textAlignment w:val="baseline"/>
    </w:pPr>
    <w:rPr>
      <w:rFonts w:ascii="Times New Roman" w:eastAsia="Times New Roman" w:hAnsi="Times New Roman" w:cs="Times New Roman"/>
      <w:color w:val="000000"/>
      <w:kern w:val="28"/>
      <w:sz w:val="28"/>
      <w:szCs w:val="20"/>
      <w:lang w:eastAsia="ru-RU"/>
    </w:rPr>
  </w:style>
  <w:style w:type="character" w:customStyle="1" w:styleId="25">
    <w:name w:val="Основной текст 2 Знак"/>
    <w:basedOn w:val="a1"/>
    <w:link w:val="24"/>
    <w:rsid w:val="0068256B"/>
    <w:rPr>
      <w:rFonts w:ascii="Times New Roman" w:eastAsia="Times New Roman" w:hAnsi="Times New Roman" w:cs="Times New Roman"/>
      <w:color w:val="000000"/>
      <w:kern w:val="28"/>
      <w:sz w:val="28"/>
      <w:szCs w:val="20"/>
      <w:lang w:eastAsia="ru-RU"/>
    </w:rPr>
  </w:style>
  <w:style w:type="paragraph" w:styleId="31">
    <w:name w:val="Body Text Indent 3"/>
    <w:basedOn w:val="a0"/>
    <w:link w:val="32"/>
    <w:uiPriority w:val="99"/>
    <w:rsid w:val="0068256B"/>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1"/>
    <w:link w:val="31"/>
    <w:uiPriority w:val="99"/>
    <w:rsid w:val="0068256B"/>
    <w:rPr>
      <w:rFonts w:ascii="Times New Roman" w:eastAsia="Times New Roman" w:hAnsi="Times New Roman" w:cs="Times New Roman"/>
      <w:sz w:val="16"/>
      <w:szCs w:val="16"/>
      <w:lang w:eastAsia="ru-RU"/>
    </w:rPr>
  </w:style>
  <w:style w:type="paragraph" w:customStyle="1" w:styleId="afb">
    <w:name w:val="Знак"/>
    <w:basedOn w:val="a0"/>
    <w:rsid w:val="0068256B"/>
    <w:pPr>
      <w:spacing w:after="160" w:line="240" w:lineRule="exact"/>
    </w:pPr>
    <w:rPr>
      <w:rFonts w:ascii="Verdana" w:eastAsia="Times New Roman" w:hAnsi="Verdana" w:cs="Times New Roman"/>
      <w:sz w:val="20"/>
      <w:szCs w:val="20"/>
      <w:lang w:val="en-US"/>
    </w:rPr>
  </w:style>
  <w:style w:type="character" w:customStyle="1" w:styleId="33">
    <w:name w:val="Основной текст 3 Знак"/>
    <w:basedOn w:val="a1"/>
    <w:link w:val="34"/>
    <w:uiPriority w:val="99"/>
    <w:semiHidden/>
    <w:rsid w:val="0068256B"/>
    <w:rPr>
      <w:rFonts w:eastAsia="Times New Roman"/>
      <w:sz w:val="16"/>
      <w:szCs w:val="16"/>
    </w:rPr>
  </w:style>
  <w:style w:type="paragraph" w:styleId="34">
    <w:name w:val="Body Text 3"/>
    <w:basedOn w:val="a0"/>
    <w:link w:val="33"/>
    <w:uiPriority w:val="99"/>
    <w:semiHidden/>
    <w:unhideWhenUsed/>
    <w:rsid w:val="0068256B"/>
    <w:pPr>
      <w:spacing w:after="120"/>
    </w:pPr>
    <w:rPr>
      <w:rFonts w:eastAsia="Times New Roman"/>
      <w:sz w:val="16"/>
      <w:szCs w:val="16"/>
    </w:rPr>
  </w:style>
  <w:style w:type="character" w:customStyle="1" w:styleId="310">
    <w:name w:val="Основной текст 3 Знак1"/>
    <w:basedOn w:val="a1"/>
    <w:uiPriority w:val="99"/>
    <w:semiHidden/>
    <w:rsid w:val="0068256B"/>
    <w:rPr>
      <w:sz w:val="16"/>
      <w:szCs w:val="16"/>
    </w:rPr>
  </w:style>
  <w:style w:type="paragraph" w:customStyle="1" w:styleId="12">
    <w:name w:val="Стиль1"/>
    <w:basedOn w:val="ad"/>
    <w:link w:val="13"/>
    <w:uiPriority w:val="99"/>
    <w:rsid w:val="0068256B"/>
    <w:pPr>
      <w:tabs>
        <w:tab w:val="num" w:pos="1545"/>
        <w:tab w:val="num" w:pos="2985"/>
      </w:tabs>
      <w:overflowPunct w:val="0"/>
      <w:spacing w:after="0"/>
      <w:ind w:firstLine="539"/>
      <w:jc w:val="both"/>
      <w:textAlignment w:val="baseline"/>
    </w:pPr>
  </w:style>
  <w:style w:type="character" w:customStyle="1" w:styleId="13">
    <w:name w:val="Стиль1 Знак"/>
    <w:basedOn w:val="ae"/>
    <w:link w:val="12"/>
    <w:uiPriority w:val="99"/>
    <w:locked/>
    <w:rsid w:val="0068256B"/>
    <w:rPr>
      <w:rFonts w:ascii="Times New Roman" w:eastAsia="Times New Roman" w:hAnsi="Times New Roman" w:cs="Times New Roman"/>
      <w:sz w:val="24"/>
      <w:szCs w:val="24"/>
      <w:lang w:eastAsia="ru-RU"/>
    </w:rPr>
  </w:style>
  <w:style w:type="paragraph" w:customStyle="1" w:styleId="afc">
    <w:name w:val="Знак Знак Знак Знак Знак Знак Знак"/>
    <w:basedOn w:val="a0"/>
    <w:rsid w:val="0068256B"/>
    <w:pPr>
      <w:spacing w:after="160" w:line="240" w:lineRule="exact"/>
    </w:pPr>
    <w:rPr>
      <w:rFonts w:ascii="Verdana" w:eastAsia="Times New Roman" w:hAnsi="Verdana" w:cs="Times New Roman"/>
      <w:sz w:val="20"/>
      <w:szCs w:val="20"/>
      <w:lang w:val="en-US"/>
    </w:rPr>
  </w:style>
  <w:style w:type="paragraph" w:customStyle="1" w:styleId="ConsPlusTitle">
    <w:name w:val="ConsPlusTitle"/>
    <w:uiPriority w:val="99"/>
    <w:rsid w:val="0068256B"/>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4">
    <w:name w:val="çàãîëîâîê 4"/>
    <w:basedOn w:val="a0"/>
    <w:next w:val="a0"/>
    <w:rsid w:val="0068256B"/>
    <w:pPr>
      <w:keepNext/>
      <w:spacing w:after="0" w:line="240" w:lineRule="auto"/>
      <w:jc w:val="center"/>
    </w:pPr>
    <w:rPr>
      <w:rFonts w:ascii="Times New Roman" w:eastAsia="Times New Roman" w:hAnsi="Times New Roman" w:cs="Times New Roman"/>
      <w:b/>
      <w:sz w:val="24"/>
      <w:szCs w:val="20"/>
      <w:lang w:eastAsia="ru-RU"/>
    </w:rPr>
  </w:style>
  <w:style w:type="paragraph" w:customStyle="1" w:styleId="afd">
    <w:name w:val="Перечисление"/>
    <w:basedOn w:val="a0"/>
    <w:rsid w:val="0068256B"/>
    <w:pPr>
      <w:tabs>
        <w:tab w:val="left" w:pos="360"/>
      </w:tabs>
      <w:suppressAutoHyphens/>
      <w:spacing w:after="0" w:line="240" w:lineRule="auto"/>
      <w:ind w:left="360" w:hanging="360"/>
      <w:jc w:val="both"/>
    </w:pPr>
    <w:rPr>
      <w:rFonts w:ascii="Times New Roman" w:eastAsia="Times New Roman" w:hAnsi="Times New Roman" w:cs="Times New Roman"/>
      <w:sz w:val="28"/>
      <w:szCs w:val="20"/>
      <w:lang w:eastAsia="ar-SA"/>
    </w:rPr>
  </w:style>
  <w:style w:type="paragraph" w:customStyle="1" w:styleId="afe">
    <w:name w:val="Подраздел"/>
    <w:basedOn w:val="a0"/>
    <w:rsid w:val="0068256B"/>
    <w:pPr>
      <w:tabs>
        <w:tab w:val="num" w:pos="2160"/>
      </w:tabs>
      <w:suppressAutoHyphens/>
      <w:spacing w:before="240" w:after="120" w:line="240" w:lineRule="auto"/>
      <w:jc w:val="center"/>
    </w:pPr>
    <w:rPr>
      <w:rFonts w:ascii="Arial Narrow" w:eastAsia="Times New Roman" w:hAnsi="Arial Narrow" w:cs="Times New Roman"/>
      <w:b/>
      <w:smallCaps/>
      <w:spacing w:val="-2"/>
      <w:sz w:val="28"/>
      <w:szCs w:val="28"/>
      <w:lang w:eastAsia="ru-RU"/>
    </w:rPr>
  </w:style>
  <w:style w:type="paragraph" w:customStyle="1" w:styleId="ConsPlusCell">
    <w:name w:val="ConsPlusCell"/>
    <w:uiPriority w:val="99"/>
    <w:rsid w:val="0068256B"/>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f">
    <w:name w:val="Пункт"/>
    <w:basedOn w:val="a0"/>
    <w:rsid w:val="0068256B"/>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f0">
    <w:name w:val="Title"/>
    <w:basedOn w:val="a0"/>
    <w:link w:val="aff1"/>
    <w:qFormat/>
    <w:rsid w:val="0068256B"/>
    <w:pPr>
      <w:spacing w:after="0" w:line="240" w:lineRule="auto"/>
      <w:jc w:val="center"/>
    </w:pPr>
    <w:rPr>
      <w:rFonts w:ascii="Times New Roman" w:eastAsia="Times New Roman" w:hAnsi="Times New Roman" w:cs="Times New Roman"/>
      <w:b/>
      <w:sz w:val="28"/>
      <w:szCs w:val="20"/>
      <w:lang w:eastAsia="ru-RU"/>
    </w:rPr>
  </w:style>
  <w:style w:type="character" w:customStyle="1" w:styleId="aff1">
    <w:name w:val="Название Знак"/>
    <w:basedOn w:val="a1"/>
    <w:link w:val="aff0"/>
    <w:rsid w:val="0068256B"/>
    <w:rPr>
      <w:rFonts w:ascii="Times New Roman" w:eastAsia="Times New Roman" w:hAnsi="Times New Roman" w:cs="Times New Roman"/>
      <w:b/>
      <w:sz w:val="28"/>
      <w:szCs w:val="20"/>
      <w:lang w:eastAsia="ru-RU"/>
    </w:rPr>
  </w:style>
  <w:style w:type="paragraph" w:customStyle="1" w:styleId="210">
    <w:name w:val="Основной текст с отступом 21"/>
    <w:basedOn w:val="a0"/>
    <w:rsid w:val="0068256B"/>
    <w:pPr>
      <w:widowControl w:val="0"/>
      <w:spacing w:after="0" w:line="240" w:lineRule="auto"/>
      <w:ind w:firstLine="567"/>
      <w:jc w:val="both"/>
    </w:pPr>
    <w:rPr>
      <w:rFonts w:ascii="Times New Roman" w:eastAsia="Times New Roman" w:hAnsi="Times New Roman" w:cs="Times New Roman"/>
      <w:sz w:val="24"/>
      <w:szCs w:val="20"/>
      <w:lang w:eastAsia="ru-RU"/>
    </w:rPr>
  </w:style>
  <w:style w:type="paragraph" w:customStyle="1" w:styleId="211">
    <w:name w:val="Основной текст 21"/>
    <w:basedOn w:val="a0"/>
    <w:rsid w:val="0068256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tLeast"/>
      <w:jc w:val="both"/>
    </w:pPr>
    <w:rPr>
      <w:rFonts w:ascii="Times New Roman" w:eastAsia="Times New Roman" w:hAnsi="Times New Roman" w:cs="Times New Roman"/>
      <w:i/>
      <w:sz w:val="24"/>
      <w:szCs w:val="20"/>
      <w:lang w:eastAsia="ru-RU"/>
    </w:rPr>
  </w:style>
  <w:style w:type="paragraph" w:customStyle="1" w:styleId="220">
    <w:name w:val="Основной текст с отступом 22"/>
    <w:basedOn w:val="a0"/>
    <w:rsid w:val="0068256B"/>
    <w:pPr>
      <w:widowControl w:val="0"/>
      <w:spacing w:after="0" w:line="240" w:lineRule="auto"/>
      <w:ind w:firstLine="567"/>
      <w:jc w:val="both"/>
    </w:pPr>
    <w:rPr>
      <w:rFonts w:ascii="Times New Roman" w:eastAsia="Times New Roman" w:hAnsi="Times New Roman" w:cs="Times New Roman"/>
      <w:sz w:val="24"/>
      <w:szCs w:val="20"/>
      <w:lang w:eastAsia="ru-RU"/>
    </w:rPr>
  </w:style>
  <w:style w:type="paragraph" w:customStyle="1" w:styleId="221">
    <w:name w:val="Основной текст 22"/>
    <w:basedOn w:val="a0"/>
    <w:rsid w:val="0068256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tLeast"/>
      <w:jc w:val="both"/>
    </w:pPr>
    <w:rPr>
      <w:rFonts w:ascii="Times New Roman" w:eastAsia="Times New Roman" w:hAnsi="Times New Roman" w:cs="Times New Roman"/>
      <w:i/>
      <w:sz w:val="24"/>
      <w:szCs w:val="20"/>
      <w:lang w:eastAsia="ru-RU"/>
    </w:rPr>
  </w:style>
  <w:style w:type="paragraph" w:customStyle="1" w:styleId="35">
    <w:name w:val="Обычный3"/>
    <w:rsid w:val="0068256B"/>
    <w:pPr>
      <w:widowControl w:val="0"/>
      <w:spacing w:after="0" w:line="340" w:lineRule="auto"/>
    </w:pPr>
    <w:rPr>
      <w:rFonts w:ascii="Times New Roman" w:eastAsia="Times New Roman" w:hAnsi="Times New Roman" w:cs="Times New Roman"/>
      <w:snapToGrid w:val="0"/>
      <w:sz w:val="20"/>
      <w:szCs w:val="20"/>
      <w:lang w:eastAsia="ru-RU"/>
    </w:rPr>
  </w:style>
  <w:style w:type="paragraph" w:styleId="aff2">
    <w:name w:val="No Spacing"/>
    <w:uiPriority w:val="1"/>
    <w:qFormat/>
    <w:rsid w:val="0068256B"/>
    <w:pPr>
      <w:spacing w:after="0" w:line="240" w:lineRule="auto"/>
    </w:pPr>
    <w:rPr>
      <w:rFonts w:ascii="Calibri" w:eastAsia="Times New Roman" w:hAnsi="Calibri" w:cs="Times New Roman"/>
      <w:lang w:eastAsia="ru-RU"/>
    </w:rPr>
  </w:style>
  <w:style w:type="paragraph" w:customStyle="1" w:styleId="ListNum">
    <w:name w:val="ListNum"/>
    <w:basedOn w:val="af7"/>
    <w:rsid w:val="0068256B"/>
    <w:pPr>
      <w:spacing w:before="60" w:after="0"/>
      <w:ind w:left="340" w:hanging="340"/>
    </w:pPr>
    <w:rPr>
      <w:sz w:val="22"/>
    </w:rPr>
  </w:style>
  <w:style w:type="character" w:customStyle="1" w:styleId="iceouttxt4">
    <w:name w:val="iceouttxt4"/>
    <w:basedOn w:val="a1"/>
    <w:rsid w:val="0068256B"/>
  </w:style>
  <w:style w:type="paragraph" w:styleId="aff3">
    <w:name w:val="Body Text First Indent"/>
    <w:basedOn w:val="ad"/>
    <w:link w:val="aff4"/>
    <w:uiPriority w:val="99"/>
    <w:unhideWhenUsed/>
    <w:rsid w:val="0068256B"/>
    <w:pPr>
      <w:spacing w:after="200" w:line="276" w:lineRule="auto"/>
      <w:ind w:firstLine="360"/>
    </w:pPr>
    <w:rPr>
      <w:rFonts w:asciiTheme="minorHAnsi" w:eastAsiaTheme="minorEastAsia" w:hAnsiTheme="minorHAnsi" w:cstheme="minorBidi"/>
      <w:sz w:val="22"/>
      <w:szCs w:val="22"/>
    </w:rPr>
  </w:style>
  <w:style w:type="character" w:customStyle="1" w:styleId="aff4">
    <w:name w:val="Красная строка Знак"/>
    <w:basedOn w:val="ae"/>
    <w:link w:val="aff3"/>
    <w:uiPriority w:val="99"/>
    <w:rsid w:val="0068256B"/>
    <w:rPr>
      <w:rFonts w:ascii="Times New Roman" w:eastAsiaTheme="minorEastAsia" w:hAnsi="Times New Roman" w:cs="Times New Roman"/>
      <w:sz w:val="24"/>
      <w:szCs w:val="24"/>
      <w:lang w:eastAsia="ru-RU"/>
    </w:rPr>
  </w:style>
  <w:style w:type="paragraph" w:customStyle="1" w:styleId="aff5">
    <w:name w:val="Текст приложения"/>
    <w:basedOn w:val="a0"/>
    <w:uiPriority w:val="99"/>
    <w:rsid w:val="0068256B"/>
    <w:pPr>
      <w:spacing w:after="0" w:line="240" w:lineRule="auto"/>
      <w:jc w:val="both"/>
    </w:pPr>
    <w:rPr>
      <w:rFonts w:ascii="Arial" w:eastAsia="Times New Roman" w:hAnsi="Arial" w:cs="Times New Roman"/>
      <w:sz w:val="16"/>
      <w:szCs w:val="20"/>
      <w:lang w:eastAsia="ru-RU"/>
    </w:rPr>
  </w:style>
  <w:style w:type="paragraph" w:customStyle="1" w:styleId="36">
    <w:name w:val="3"/>
    <w:basedOn w:val="a0"/>
    <w:rsid w:val="0068256B"/>
    <w:pPr>
      <w:spacing w:after="0" w:line="240" w:lineRule="auto"/>
      <w:jc w:val="both"/>
    </w:pPr>
    <w:rPr>
      <w:rFonts w:ascii="Times New Roman" w:eastAsia="Times New Roman" w:hAnsi="Times New Roman" w:cs="Times New Roman"/>
      <w:sz w:val="24"/>
      <w:szCs w:val="24"/>
      <w:lang w:eastAsia="ru-RU"/>
    </w:rPr>
  </w:style>
  <w:style w:type="character" w:customStyle="1" w:styleId="aff6">
    <w:name w:val="Текст Знак"/>
    <w:basedOn w:val="a1"/>
    <w:link w:val="aff7"/>
    <w:semiHidden/>
    <w:rsid w:val="0068256B"/>
    <w:rPr>
      <w:rFonts w:ascii="Courier New" w:eastAsia="Times New Roman" w:hAnsi="Courier New" w:cs="Courier New"/>
      <w:sz w:val="20"/>
      <w:szCs w:val="20"/>
      <w:lang w:eastAsia="ru-RU"/>
    </w:rPr>
  </w:style>
  <w:style w:type="paragraph" w:styleId="aff7">
    <w:name w:val="Plain Text"/>
    <w:basedOn w:val="a0"/>
    <w:link w:val="aff6"/>
    <w:semiHidden/>
    <w:rsid w:val="0068256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4">
    <w:name w:val="Обычный1"/>
    <w:rsid w:val="0068256B"/>
    <w:pPr>
      <w:suppressAutoHyphens/>
      <w:snapToGrid w:val="0"/>
      <w:spacing w:after="0" w:line="240" w:lineRule="auto"/>
    </w:pPr>
    <w:rPr>
      <w:rFonts w:ascii="Times New Roman" w:eastAsia="Arial" w:hAnsi="Times New Roman" w:cs="Times New Roman"/>
      <w:sz w:val="20"/>
      <w:szCs w:val="20"/>
      <w:lang w:eastAsia="ar-SA"/>
    </w:rPr>
  </w:style>
  <w:style w:type="character" w:customStyle="1" w:styleId="Heading1CharChar">
    <w:name w:val="Heading 1 Char Char"/>
    <w:rsid w:val="00A0663E"/>
    <w:rPr>
      <w:rFonts w:ascii="Arial" w:hAnsi="Arial" w:cs="Arial" w:hint="default"/>
      <w:b/>
      <w:bCs/>
      <w:kern w:val="2"/>
      <w:sz w:val="24"/>
      <w:szCs w:val="32"/>
      <w:lang w:val="ru-RU" w:eastAsia="ar-SA" w:bidi="ar-SA"/>
    </w:rPr>
  </w:style>
  <w:style w:type="paragraph" w:customStyle="1" w:styleId="0">
    <w:name w:val="Стиль Заголовок приложений + Перед:  0 пт"/>
    <w:basedOn w:val="a0"/>
    <w:rsid w:val="00A0663E"/>
    <w:pPr>
      <w:widowControl w:val="0"/>
      <w:tabs>
        <w:tab w:val="num" w:pos="0"/>
        <w:tab w:val="left" w:pos="2520"/>
      </w:tabs>
      <w:spacing w:before="120" w:after="120" w:line="360" w:lineRule="auto"/>
      <w:jc w:val="both"/>
    </w:pPr>
    <w:rPr>
      <w:rFonts w:ascii="Times New Roman" w:eastAsia="Times New Roman" w:hAnsi="Times New Roman" w:cs="Times New Roman"/>
      <w:b/>
      <w:kern w:val="1"/>
      <w:sz w:val="26"/>
      <w:szCs w:val="28"/>
      <w:lang w:eastAsia="ar-SA"/>
    </w:rPr>
  </w:style>
  <w:style w:type="character" w:customStyle="1" w:styleId="StyleBold">
    <w:name w:val="Style Bold"/>
    <w:basedOn w:val="a1"/>
    <w:rsid w:val="00A0663E"/>
    <w:rPr>
      <w:rFonts w:ascii="Times New Roman" w:hAnsi="Times New Roman"/>
      <w:b/>
      <w:bCs/>
      <w:sz w:val="24"/>
    </w:rPr>
  </w:style>
  <w:style w:type="paragraph" w:customStyle="1" w:styleId="1">
    <w:name w:val="список 1_ТЗ"/>
    <w:basedOn w:val="a0"/>
    <w:link w:val="15"/>
    <w:qFormat/>
    <w:rsid w:val="00A0663E"/>
    <w:pPr>
      <w:numPr>
        <w:numId w:val="3"/>
      </w:numPr>
      <w:spacing w:after="0" w:line="240" w:lineRule="auto"/>
      <w:jc w:val="both"/>
    </w:pPr>
    <w:rPr>
      <w:rFonts w:ascii="Times New Roman" w:eastAsia="Times New Roman" w:hAnsi="Times New Roman" w:cs="Times New Roman"/>
      <w:bCs/>
      <w:sz w:val="24"/>
      <w:szCs w:val="24"/>
      <w:lang w:eastAsia="ru-RU"/>
    </w:rPr>
  </w:style>
  <w:style w:type="character" w:customStyle="1" w:styleId="15">
    <w:name w:val="список 1_ТЗ Знак"/>
    <w:link w:val="1"/>
    <w:rsid w:val="00A0663E"/>
    <w:rPr>
      <w:rFonts w:ascii="Times New Roman" w:eastAsia="Times New Roman" w:hAnsi="Times New Roman" w:cs="Times New Roman"/>
      <w:bCs/>
      <w:sz w:val="24"/>
      <w:szCs w:val="24"/>
      <w:lang w:eastAsia="ru-RU"/>
    </w:rPr>
  </w:style>
  <w:style w:type="character" w:customStyle="1" w:styleId="ConsPlusNormal0">
    <w:name w:val="ConsPlusNormal Знак"/>
    <w:link w:val="ConsPlusNormal"/>
    <w:locked/>
    <w:rsid w:val="000C1089"/>
    <w:rPr>
      <w:rFonts w:ascii="Arial" w:eastAsia="Times New Roman" w:hAnsi="Arial" w:cs="Arial"/>
      <w:sz w:val="20"/>
      <w:szCs w:val="20"/>
      <w:lang w:eastAsia="ru-RU"/>
    </w:rPr>
  </w:style>
  <w:style w:type="character" w:customStyle="1" w:styleId="apple-converted-space">
    <w:name w:val="apple-converted-space"/>
    <w:basedOn w:val="a1"/>
    <w:rsid w:val="00176895"/>
  </w:style>
  <w:style w:type="paragraph" w:styleId="aff8">
    <w:name w:val="footnote text"/>
    <w:aliases w:val="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f9"/>
    <w:uiPriority w:val="99"/>
    <w:rsid w:val="009B7845"/>
    <w:pPr>
      <w:spacing w:after="0" w:line="240" w:lineRule="auto"/>
    </w:pPr>
    <w:rPr>
      <w:rFonts w:ascii="Calibri" w:eastAsia="Times New Roman" w:hAnsi="Calibri" w:cs="Times New Roman"/>
      <w:sz w:val="20"/>
      <w:szCs w:val="20"/>
    </w:rPr>
  </w:style>
  <w:style w:type="character" w:customStyle="1" w:styleId="aff9">
    <w:name w:val="Текст сноски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f8"/>
    <w:uiPriority w:val="99"/>
    <w:rsid w:val="009B7845"/>
    <w:rPr>
      <w:rFonts w:ascii="Calibri" w:eastAsia="Times New Roman" w:hAnsi="Calibri" w:cs="Times New Roman"/>
      <w:sz w:val="20"/>
      <w:szCs w:val="20"/>
    </w:rPr>
  </w:style>
  <w:style w:type="character" w:styleId="affa">
    <w:name w:val="footnote reference"/>
    <w:uiPriority w:val="99"/>
    <w:rsid w:val="009B7845"/>
    <w:rPr>
      <w:rFonts w:cs="Times New Roman"/>
      <w:vertAlign w:val="superscript"/>
    </w:rPr>
  </w:style>
  <w:style w:type="paragraph" w:customStyle="1" w:styleId="affb">
    <w:name w:val="АД_Наименование главы без нумерации"/>
    <w:basedOn w:val="2"/>
    <w:link w:val="affc"/>
    <w:qFormat/>
    <w:rsid w:val="009B7845"/>
    <w:pPr>
      <w:widowControl/>
      <w:numPr>
        <w:ilvl w:val="1"/>
      </w:numPr>
      <w:tabs>
        <w:tab w:val="num" w:pos="360"/>
      </w:tabs>
      <w:spacing w:before="0" w:after="0"/>
      <w:ind w:left="360" w:hanging="360"/>
      <w:jc w:val="center"/>
    </w:pPr>
    <w:rPr>
      <w:rFonts w:ascii="Times New Roman" w:hAnsi="Times New Roman"/>
      <w:bCs/>
      <w:i w:val="0"/>
      <w:szCs w:val="24"/>
      <w:lang w:val="ru-RU"/>
    </w:rPr>
  </w:style>
  <w:style w:type="character" w:customStyle="1" w:styleId="affc">
    <w:name w:val="АД_Наименование главы без нумерации Знак"/>
    <w:link w:val="affb"/>
    <w:rsid w:val="009B7845"/>
    <w:rPr>
      <w:rFonts w:ascii="Times New Roman" w:eastAsia="Times New Roman" w:hAnsi="Times New Roman" w:cs="Times New Roman"/>
      <w:b/>
      <w:bCs/>
      <w:sz w:val="24"/>
      <w:szCs w:val="24"/>
      <w:lang w:eastAsia="ru-RU"/>
    </w:rPr>
  </w:style>
  <w:style w:type="table" w:customStyle="1" w:styleId="5">
    <w:name w:val="Сетка таблицы5"/>
    <w:basedOn w:val="a2"/>
    <w:next w:val="a4"/>
    <w:uiPriority w:val="59"/>
    <w:rsid w:val="009B784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85776">
      <w:bodyDiv w:val="1"/>
      <w:marLeft w:val="0"/>
      <w:marRight w:val="0"/>
      <w:marTop w:val="0"/>
      <w:marBottom w:val="0"/>
      <w:divBdr>
        <w:top w:val="none" w:sz="0" w:space="0" w:color="auto"/>
        <w:left w:val="none" w:sz="0" w:space="0" w:color="auto"/>
        <w:bottom w:val="none" w:sz="0" w:space="0" w:color="auto"/>
        <w:right w:val="none" w:sz="0" w:space="0" w:color="auto"/>
      </w:divBdr>
    </w:div>
    <w:div w:id="82725531">
      <w:bodyDiv w:val="1"/>
      <w:marLeft w:val="0"/>
      <w:marRight w:val="0"/>
      <w:marTop w:val="0"/>
      <w:marBottom w:val="0"/>
      <w:divBdr>
        <w:top w:val="none" w:sz="0" w:space="0" w:color="auto"/>
        <w:left w:val="none" w:sz="0" w:space="0" w:color="auto"/>
        <w:bottom w:val="none" w:sz="0" w:space="0" w:color="auto"/>
        <w:right w:val="none" w:sz="0" w:space="0" w:color="auto"/>
      </w:divBdr>
    </w:div>
    <w:div w:id="92022403">
      <w:bodyDiv w:val="1"/>
      <w:marLeft w:val="0"/>
      <w:marRight w:val="0"/>
      <w:marTop w:val="0"/>
      <w:marBottom w:val="0"/>
      <w:divBdr>
        <w:top w:val="none" w:sz="0" w:space="0" w:color="auto"/>
        <w:left w:val="none" w:sz="0" w:space="0" w:color="auto"/>
        <w:bottom w:val="none" w:sz="0" w:space="0" w:color="auto"/>
        <w:right w:val="none" w:sz="0" w:space="0" w:color="auto"/>
      </w:divBdr>
    </w:div>
    <w:div w:id="150291636">
      <w:bodyDiv w:val="1"/>
      <w:marLeft w:val="0"/>
      <w:marRight w:val="0"/>
      <w:marTop w:val="0"/>
      <w:marBottom w:val="0"/>
      <w:divBdr>
        <w:top w:val="none" w:sz="0" w:space="0" w:color="auto"/>
        <w:left w:val="none" w:sz="0" w:space="0" w:color="auto"/>
        <w:bottom w:val="none" w:sz="0" w:space="0" w:color="auto"/>
        <w:right w:val="none" w:sz="0" w:space="0" w:color="auto"/>
      </w:divBdr>
    </w:div>
    <w:div w:id="183834391">
      <w:bodyDiv w:val="1"/>
      <w:marLeft w:val="0"/>
      <w:marRight w:val="0"/>
      <w:marTop w:val="0"/>
      <w:marBottom w:val="0"/>
      <w:divBdr>
        <w:top w:val="none" w:sz="0" w:space="0" w:color="auto"/>
        <w:left w:val="none" w:sz="0" w:space="0" w:color="auto"/>
        <w:bottom w:val="none" w:sz="0" w:space="0" w:color="auto"/>
        <w:right w:val="none" w:sz="0" w:space="0" w:color="auto"/>
      </w:divBdr>
      <w:divsChild>
        <w:div w:id="321666107">
          <w:marLeft w:val="0"/>
          <w:marRight w:val="0"/>
          <w:marTop w:val="0"/>
          <w:marBottom w:val="0"/>
          <w:divBdr>
            <w:top w:val="none" w:sz="0" w:space="0" w:color="auto"/>
            <w:left w:val="none" w:sz="0" w:space="0" w:color="auto"/>
            <w:bottom w:val="none" w:sz="0" w:space="0" w:color="auto"/>
            <w:right w:val="none" w:sz="0" w:space="0" w:color="auto"/>
          </w:divBdr>
        </w:div>
        <w:div w:id="1229341797">
          <w:marLeft w:val="0"/>
          <w:marRight w:val="0"/>
          <w:marTop w:val="0"/>
          <w:marBottom w:val="0"/>
          <w:divBdr>
            <w:top w:val="none" w:sz="0" w:space="0" w:color="auto"/>
            <w:left w:val="none" w:sz="0" w:space="0" w:color="auto"/>
            <w:bottom w:val="none" w:sz="0" w:space="0" w:color="auto"/>
            <w:right w:val="none" w:sz="0" w:space="0" w:color="auto"/>
          </w:divBdr>
        </w:div>
        <w:div w:id="1610965746">
          <w:marLeft w:val="0"/>
          <w:marRight w:val="0"/>
          <w:marTop w:val="0"/>
          <w:marBottom w:val="0"/>
          <w:divBdr>
            <w:top w:val="none" w:sz="0" w:space="0" w:color="auto"/>
            <w:left w:val="none" w:sz="0" w:space="0" w:color="auto"/>
            <w:bottom w:val="none" w:sz="0" w:space="0" w:color="auto"/>
            <w:right w:val="none" w:sz="0" w:space="0" w:color="auto"/>
          </w:divBdr>
        </w:div>
        <w:div w:id="59251249">
          <w:marLeft w:val="0"/>
          <w:marRight w:val="0"/>
          <w:marTop w:val="0"/>
          <w:marBottom w:val="0"/>
          <w:divBdr>
            <w:top w:val="none" w:sz="0" w:space="0" w:color="auto"/>
            <w:left w:val="none" w:sz="0" w:space="0" w:color="auto"/>
            <w:bottom w:val="none" w:sz="0" w:space="0" w:color="auto"/>
            <w:right w:val="none" w:sz="0" w:space="0" w:color="auto"/>
          </w:divBdr>
        </w:div>
        <w:div w:id="1606696819">
          <w:marLeft w:val="0"/>
          <w:marRight w:val="0"/>
          <w:marTop w:val="0"/>
          <w:marBottom w:val="0"/>
          <w:divBdr>
            <w:top w:val="none" w:sz="0" w:space="0" w:color="auto"/>
            <w:left w:val="none" w:sz="0" w:space="0" w:color="auto"/>
            <w:bottom w:val="none" w:sz="0" w:space="0" w:color="auto"/>
            <w:right w:val="none" w:sz="0" w:space="0" w:color="auto"/>
          </w:divBdr>
        </w:div>
        <w:div w:id="973756489">
          <w:marLeft w:val="0"/>
          <w:marRight w:val="0"/>
          <w:marTop w:val="0"/>
          <w:marBottom w:val="0"/>
          <w:divBdr>
            <w:top w:val="none" w:sz="0" w:space="0" w:color="auto"/>
            <w:left w:val="none" w:sz="0" w:space="0" w:color="auto"/>
            <w:bottom w:val="none" w:sz="0" w:space="0" w:color="auto"/>
            <w:right w:val="none" w:sz="0" w:space="0" w:color="auto"/>
          </w:divBdr>
        </w:div>
        <w:div w:id="267393099">
          <w:marLeft w:val="0"/>
          <w:marRight w:val="0"/>
          <w:marTop w:val="0"/>
          <w:marBottom w:val="0"/>
          <w:divBdr>
            <w:top w:val="none" w:sz="0" w:space="0" w:color="auto"/>
            <w:left w:val="none" w:sz="0" w:space="0" w:color="auto"/>
            <w:bottom w:val="none" w:sz="0" w:space="0" w:color="auto"/>
            <w:right w:val="none" w:sz="0" w:space="0" w:color="auto"/>
          </w:divBdr>
        </w:div>
        <w:div w:id="195847909">
          <w:marLeft w:val="0"/>
          <w:marRight w:val="0"/>
          <w:marTop w:val="0"/>
          <w:marBottom w:val="0"/>
          <w:divBdr>
            <w:top w:val="none" w:sz="0" w:space="0" w:color="auto"/>
            <w:left w:val="none" w:sz="0" w:space="0" w:color="auto"/>
            <w:bottom w:val="none" w:sz="0" w:space="0" w:color="auto"/>
            <w:right w:val="none" w:sz="0" w:space="0" w:color="auto"/>
          </w:divBdr>
        </w:div>
        <w:div w:id="83694633">
          <w:marLeft w:val="0"/>
          <w:marRight w:val="0"/>
          <w:marTop w:val="0"/>
          <w:marBottom w:val="0"/>
          <w:divBdr>
            <w:top w:val="none" w:sz="0" w:space="0" w:color="auto"/>
            <w:left w:val="none" w:sz="0" w:space="0" w:color="auto"/>
            <w:bottom w:val="none" w:sz="0" w:space="0" w:color="auto"/>
            <w:right w:val="none" w:sz="0" w:space="0" w:color="auto"/>
          </w:divBdr>
        </w:div>
        <w:div w:id="1763867999">
          <w:marLeft w:val="0"/>
          <w:marRight w:val="0"/>
          <w:marTop w:val="0"/>
          <w:marBottom w:val="0"/>
          <w:divBdr>
            <w:top w:val="none" w:sz="0" w:space="0" w:color="auto"/>
            <w:left w:val="none" w:sz="0" w:space="0" w:color="auto"/>
            <w:bottom w:val="none" w:sz="0" w:space="0" w:color="auto"/>
            <w:right w:val="none" w:sz="0" w:space="0" w:color="auto"/>
          </w:divBdr>
        </w:div>
        <w:div w:id="1119489872">
          <w:marLeft w:val="0"/>
          <w:marRight w:val="0"/>
          <w:marTop w:val="0"/>
          <w:marBottom w:val="0"/>
          <w:divBdr>
            <w:top w:val="none" w:sz="0" w:space="0" w:color="auto"/>
            <w:left w:val="none" w:sz="0" w:space="0" w:color="auto"/>
            <w:bottom w:val="none" w:sz="0" w:space="0" w:color="auto"/>
            <w:right w:val="none" w:sz="0" w:space="0" w:color="auto"/>
          </w:divBdr>
        </w:div>
        <w:div w:id="80613684">
          <w:marLeft w:val="0"/>
          <w:marRight w:val="0"/>
          <w:marTop w:val="0"/>
          <w:marBottom w:val="0"/>
          <w:divBdr>
            <w:top w:val="none" w:sz="0" w:space="0" w:color="auto"/>
            <w:left w:val="none" w:sz="0" w:space="0" w:color="auto"/>
            <w:bottom w:val="none" w:sz="0" w:space="0" w:color="auto"/>
            <w:right w:val="none" w:sz="0" w:space="0" w:color="auto"/>
          </w:divBdr>
        </w:div>
        <w:div w:id="241452073">
          <w:marLeft w:val="0"/>
          <w:marRight w:val="0"/>
          <w:marTop w:val="0"/>
          <w:marBottom w:val="0"/>
          <w:divBdr>
            <w:top w:val="none" w:sz="0" w:space="0" w:color="auto"/>
            <w:left w:val="none" w:sz="0" w:space="0" w:color="auto"/>
            <w:bottom w:val="none" w:sz="0" w:space="0" w:color="auto"/>
            <w:right w:val="none" w:sz="0" w:space="0" w:color="auto"/>
          </w:divBdr>
        </w:div>
        <w:div w:id="117846677">
          <w:marLeft w:val="0"/>
          <w:marRight w:val="0"/>
          <w:marTop w:val="0"/>
          <w:marBottom w:val="0"/>
          <w:divBdr>
            <w:top w:val="none" w:sz="0" w:space="0" w:color="auto"/>
            <w:left w:val="none" w:sz="0" w:space="0" w:color="auto"/>
            <w:bottom w:val="none" w:sz="0" w:space="0" w:color="auto"/>
            <w:right w:val="none" w:sz="0" w:space="0" w:color="auto"/>
          </w:divBdr>
        </w:div>
        <w:div w:id="423264096">
          <w:marLeft w:val="0"/>
          <w:marRight w:val="0"/>
          <w:marTop w:val="0"/>
          <w:marBottom w:val="0"/>
          <w:divBdr>
            <w:top w:val="none" w:sz="0" w:space="0" w:color="auto"/>
            <w:left w:val="none" w:sz="0" w:space="0" w:color="auto"/>
            <w:bottom w:val="none" w:sz="0" w:space="0" w:color="auto"/>
            <w:right w:val="none" w:sz="0" w:space="0" w:color="auto"/>
          </w:divBdr>
        </w:div>
        <w:div w:id="658391124">
          <w:marLeft w:val="0"/>
          <w:marRight w:val="0"/>
          <w:marTop w:val="0"/>
          <w:marBottom w:val="0"/>
          <w:divBdr>
            <w:top w:val="none" w:sz="0" w:space="0" w:color="auto"/>
            <w:left w:val="none" w:sz="0" w:space="0" w:color="auto"/>
            <w:bottom w:val="none" w:sz="0" w:space="0" w:color="auto"/>
            <w:right w:val="none" w:sz="0" w:space="0" w:color="auto"/>
          </w:divBdr>
        </w:div>
        <w:div w:id="1844121901">
          <w:marLeft w:val="0"/>
          <w:marRight w:val="0"/>
          <w:marTop w:val="0"/>
          <w:marBottom w:val="0"/>
          <w:divBdr>
            <w:top w:val="none" w:sz="0" w:space="0" w:color="auto"/>
            <w:left w:val="none" w:sz="0" w:space="0" w:color="auto"/>
            <w:bottom w:val="none" w:sz="0" w:space="0" w:color="auto"/>
            <w:right w:val="none" w:sz="0" w:space="0" w:color="auto"/>
          </w:divBdr>
        </w:div>
      </w:divsChild>
    </w:div>
    <w:div w:id="234782014">
      <w:bodyDiv w:val="1"/>
      <w:marLeft w:val="0"/>
      <w:marRight w:val="0"/>
      <w:marTop w:val="0"/>
      <w:marBottom w:val="0"/>
      <w:divBdr>
        <w:top w:val="none" w:sz="0" w:space="0" w:color="auto"/>
        <w:left w:val="none" w:sz="0" w:space="0" w:color="auto"/>
        <w:bottom w:val="none" w:sz="0" w:space="0" w:color="auto"/>
        <w:right w:val="none" w:sz="0" w:space="0" w:color="auto"/>
      </w:divBdr>
    </w:div>
    <w:div w:id="302734027">
      <w:bodyDiv w:val="1"/>
      <w:marLeft w:val="0"/>
      <w:marRight w:val="0"/>
      <w:marTop w:val="0"/>
      <w:marBottom w:val="0"/>
      <w:divBdr>
        <w:top w:val="none" w:sz="0" w:space="0" w:color="auto"/>
        <w:left w:val="none" w:sz="0" w:space="0" w:color="auto"/>
        <w:bottom w:val="none" w:sz="0" w:space="0" w:color="auto"/>
        <w:right w:val="none" w:sz="0" w:space="0" w:color="auto"/>
      </w:divBdr>
    </w:div>
    <w:div w:id="311955719">
      <w:bodyDiv w:val="1"/>
      <w:marLeft w:val="0"/>
      <w:marRight w:val="0"/>
      <w:marTop w:val="0"/>
      <w:marBottom w:val="0"/>
      <w:divBdr>
        <w:top w:val="none" w:sz="0" w:space="0" w:color="auto"/>
        <w:left w:val="none" w:sz="0" w:space="0" w:color="auto"/>
        <w:bottom w:val="none" w:sz="0" w:space="0" w:color="auto"/>
        <w:right w:val="none" w:sz="0" w:space="0" w:color="auto"/>
      </w:divBdr>
    </w:div>
    <w:div w:id="402029154">
      <w:bodyDiv w:val="1"/>
      <w:marLeft w:val="0"/>
      <w:marRight w:val="0"/>
      <w:marTop w:val="0"/>
      <w:marBottom w:val="0"/>
      <w:divBdr>
        <w:top w:val="none" w:sz="0" w:space="0" w:color="auto"/>
        <w:left w:val="none" w:sz="0" w:space="0" w:color="auto"/>
        <w:bottom w:val="none" w:sz="0" w:space="0" w:color="auto"/>
        <w:right w:val="none" w:sz="0" w:space="0" w:color="auto"/>
      </w:divBdr>
      <w:divsChild>
        <w:div w:id="321590467">
          <w:marLeft w:val="0"/>
          <w:marRight w:val="0"/>
          <w:marTop w:val="0"/>
          <w:marBottom w:val="0"/>
          <w:divBdr>
            <w:top w:val="none" w:sz="0" w:space="0" w:color="auto"/>
            <w:left w:val="none" w:sz="0" w:space="0" w:color="auto"/>
            <w:bottom w:val="none" w:sz="0" w:space="0" w:color="auto"/>
            <w:right w:val="none" w:sz="0" w:space="0" w:color="auto"/>
          </w:divBdr>
        </w:div>
      </w:divsChild>
    </w:div>
    <w:div w:id="479613329">
      <w:bodyDiv w:val="1"/>
      <w:marLeft w:val="0"/>
      <w:marRight w:val="0"/>
      <w:marTop w:val="0"/>
      <w:marBottom w:val="0"/>
      <w:divBdr>
        <w:top w:val="none" w:sz="0" w:space="0" w:color="auto"/>
        <w:left w:val="none" w:sz="0" w:space="0" w:color="auto"/>
        <w:bottom w:val="none" w:sz="0" w:space="0" w:color="auto"/>
        <w:right w:val="none" w:sz="0" w:space="0" w:color="auto"/>
      </w:divBdr>
    </w:div>
    <w:div w:id="499541317">
      <w:bodyDiv w:val="1"/>
      <w:marLeft w:val="0"/>
      <w:marRight w:val="0"/>
      <w:marTop w:val="0"/>
      <w:marBottom w:val="0"/>
      <w:divBdr>
        <w:top w:val="none" w:sz="0" w:space="0" w:color="auto"/>
        <w:left w:val="none" w:sz="0" w:space="0" w:color="auto"/>
        <w:bottom w:val="none" w:sz="0" w:space="0" w:color="auto"/>
        <w:right w:val="none" w:sz="0" w:space="0" w:color="auto"/>
      </w:divBdr>
    </w:div>
    <w:div w:id="898520505">
      <w:bodyDiv w:val="1"/>
      <w:marLeft w:val="0"/>
      <w:marRight w:val="0"/>
      <w:marTop w:val="0"/>
      <w:marBottom w:val="0"/>
      <w:divBdr>
        <w:top w:val="none" w:sz="0" w:space="0" w:color="auto"/>
        <w:left w:val="none" w:sz="0" w:space="0" w:color="auto"/>
        <w:bottom w:val="none" w:sz="0" w:space="0" w:color="auto"/>
        <w:right w:val="none" w:sz="0" w:space="0" w:color="auto"/>
      </w:divBdr>
    </w:div>
    <w:div w:id="914052057">
      <w:bodyDiv w:val="1"/>
      <w:marLeft w:val="0"/>
      <w:marRight w:val="0"/>
      <w:marTop w:val="0"/>
      <w:marBottom w:val="0"/>
      <w:divBdr>
        <w:top w:val="none" w:sz="0" w:space="0" w:color="auto"/>
        <w:left w:val="none" w:sz="0" w:space="0" w:color="auto"/>
        <w:bottom w:val="none" w:sz="0" w:space="0" w:color="auto"/>
        <w:right w:val="none" w:sz="0" w:space="0" w:color="auto"/>
      </w:divBdr>
    </w:div>
    <w:div w:id="925306542">
      <w:bodyDiv w:val="1"/>
      <w:marLeft w:val="0"/>
      <w:marRight w:val="0"/>
      <w:marTop w:val="0"/>
      <w:marBottom w:val="0"/>
      <w:divBdr>
        <w:top w:val="none" w:sz="0" w:space="0" w:color="auto"/>
        <w:left w:val="none" w:sz="0" w:space="0" w:color="auto"/>
        <w:bottom w:val="none" w:sz="0" w:space="0" w:color="auto"/>
        <w:right w:val="none" w:sz="0" w:space="0" w:color="auto"/>
      </w:divBdr>
    </w:div>
    <w:div w:id="988438661">
      <w:bodyDiv w:val="1"/>
      <w:marLeft w:val="0"/>
      <w:marRight w:val="0"/>
      <w:marTop w:val="0"/>
      <w:marBottom w:val="0"/>
      <w:divBdr>
        <w:top w:val="none" w:sz="0" w:space="0" w:color="auto"/>
        <w:left w:val="none" w:sz="0" w:space="0" w:color="auto"/>
        <w:bottom w:val="none" w:sz="0" w:space="0" w:color="auto"/>
        <w:right w:val="none" w:sz="0" w:space="0" w:color="auto"/>
      </w:divBdr>
    </w:div>
    <w:div w:id="1041897868">
      <w:bodyDiv w:val="1"/>
      <w:marLeft w:val="0"/>
      <w:marRight w:val="0"/>
      <w:marTop w:val="0"/>
      <w:marBottom w:val="0"/>
      <w:divBdr>
        <w:top w:val="none" w:sz="0" w:space="0" w:color="auto"/>
        <w:left w:val="none" w:sz="0" w:space="0" w:color="auto"/>
        <w:bottom w:val="none" w:sz="0" w:space="0" w:color="auto"/>
        <w:right w:val="none" w:sz="0" w:space="0" w:color="auto"/>
      </w:divBdr>
      <w:divsChild>
        <w:div w:id="2128967478">
          <w:marLeft w:val="0"/>
          <w:marRight w:val="0"/>
          <w:marTop w:val="0"/>
          <w:marBottom w:val="0"/>
          <w:divBdr>
            <w:top w:val="none" w:sz="0" w:space="0" w:color="auto"/>
            <w:left w:val="none" w:sz="0" w:space="0" w:color="auto"/>
            <w:bottom w:val="none" w:sz="0" w:space="0" w:color="auto"/>
            <w:right w:val="none" w:sz="0" w:space="0" w:color="auto"/>
          </w:divBdr>
          <w:divsChild>
            <w:div w:id="427577219">
              <w:marLeft w:val="0"/>
              <w:marRight w:val="0"/>
              <w:marTop w:val="0"/>
              <w:marBottom w:val="0"/>
              <w:divBdr>
                <w:top w:val="none" w:sz="0" w:space="0" w:color="auto"/>
                <w:left w:val="none" w:sz="0" w:space="0" w:color="auto"/>
                <w:bottom w:val="none" w:sz="0" w:space="0" w:color="auto"/>
                <w:right w:val="none" w:sz="0" w:space="0" w:color="auto"/>
              </w:divBdr>
            </w:div>
          </w:divsChild>
        </w:div>
        <w:div w:id="1347633782">
          <w:marLeft w:val="0"/>
          <w:marRight w:val="0"/>
          <w:marTop w:val="0"/>
          <w:marBottom w:val="0"/>
          <w:divBdr>
            <w:top w:val="none" w:sz="0" w:space="0" w:color="auto"/>
            <w:left w:val="none" w:sz="0" w:space="0" w:color="auto"/>
            <w:bottom w:val="none" w:sz="0" w:space="0" w:color="auto"/>
            <w:right w:val="none" w:sz="0" w:space="0" w:color="auto"/>
          </w:divBdr>
          <w:divsChild>
            <w:div w:id="183869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873194">
      <w:bodyDiv w:val="1"/>
      <w:marLeft w:val="0"/>
      <w:marRight w:val="0"/>
      <w:marTop w:val="0"/>
      <w:marBottom w:val="0"/>
      <w:divBdr>
        <w:top w:val="none" w:sz="0" w:space="0" w:color="auto"/>
        <w:left w:val="none" w:sz="0" w:space="0" w:color="auto"/>
        <w:bottom w:val="none" w:sz="0" w:space="0" w:color="auto"/>
        <w:right w:val="none" w:sz="0" w:space="0" w:color="auto"/>
      </w:divBdr>
      <w:divsChild>
        <w:div w:id="1457093662">
          <w:marLeft w:val="0"/>
          <w:marRight w:val="0"/>
          <w:marTop w:val="0"/>
          <w:marBottom w:val="0"/>
          <w:divBdr>
            <w:top w:val="none" w:sz="0" w:space="0" w:color="auto"/>
            <w:left w:val="none" w:sz="0" w:space="0" w:color="auto"/>
            <w:bottom w:val="none" w:sz="0" w:space="0" w:color="auto"/>
            <w:right w:val="none" w:sz="0" w:space="0" w:color="auto"/>
          </w:divBdr>
        </w:div>
      </w:divsChild>
    </w:div>
    <w:div w:id="1111777508">
      <w:bodyDiv w:val="1"/>
      <w:marLeft w:val="0"/>
      <w:marRight w:val="0"/>
      <w:marTop w:val="0"/>
      <w:marBottom w:val="0"/>
      <w:divBdr>
        <w:top w:val="none" w:sz="0" w:space="0" w:color="auto"/>
        <w:left w:val="none" w:sz="0" w:space="0" w:color="auto"/>
        <w:bottom w:val="none" w:sz="0" w:space="0" w:color="auto"/>
        <w:right w:val="none" w:sz="0" w:space="0" w:color="auto"/>
      </w:divBdr>
    </w:div>
    <w:div w:id="1129009958">
      <w:bodyDiv w:val="1"/>
      <w:marLeft w:val="0"/>
      <w:marRight w:val="0"/>
      <w:marTop w:val="0"/>
      <w:marBottom w:val="0"/>
      <w:divBdr>
        <w:top w:val="none" w:sz="0" w:space="0" w:color="auto"/>
        <w:left w:val="none" w:sz="0" w:space="0" w:color="auto"/>
        <w:bottom w:val="none" w:sz="0" w:space="0" w:color="auto"/>
        <w:right w:val="none" w:sz="0" w:space="0" w:color="auto"/>
      </w:divBdr>
      <w:divsChild>
        <w:div w:id="578248098">
          <w:marLeft w:val="0"/>
          <w:marRight w:val="0"/>
          <w:marTop w:val="0"/>
          <w:marBottom w:val="0"/>
          <w:divBdr>
            <w:top w:val="none" w:sz="0" w:space="0" w:color="auto"/>
            <w:left w:val="none" w:sz="0" w:space="0" w:color="auto"/>
            <w:bottom w:val="none" w:sz="0" w:space="0" w:color="auto"/>
            <w:right w:val="none" w:sz="0" w:space="0" w:color="auto"/>
          </w:divBdr>
        </w:div>
      </w:divsChild>
    </w:div>
    <w:div w:id="1178933796">
      <w:bodyDiv w:val="1"/>
      <w:marLeft w:val="0"/>
      <w:marRight w:val="0"/>
      <w:marTop w:val="0"/>
      <w:marBottom w:val="0"/>
      <w:divBdr>
        <w:top w:val="none" w:sz="0" w:space="0" w:color="auto"/>
        <w:left w:val="none" w:sz="0" w:space="0" w:color="auto"/>
        <w:bottom w:val="none" w:sz="0" w:space="0" w:color="auto"/>
        <w:right w:val="none" w:sz="0" w:space="0" w:color="auto"/>
      </w:divBdr>
    </w:div>
    <w:div w:id="1198933011">
      <w:bodyDiv w:val="1"/>
      <w:marLeft w:val="0"/>
      <w:marRight w:val="0"/>
      <w:marTop w:val="0"/>
      <w:marBottom w:val="0"/>
      <w:divBdr>
        <w:top w:val="none" w:sz="0" w:space="0" w:color="auto"/>
        <w:left w:val="none" w:sz="0" w:space="0" w:color="auto"/>
        <w:bottom w:val="none" w:sz="0" w:space="0" w:color="auto"/>
        <w:right w:val="none" w:sz="0" w:space="0" w:color="auto"/>
      </w:divBdr>
    </w:div>
    <w:div w:id="1217357604">
      <w:bodyDiv w:val="1"/>
      <w:marLeft w:val="0"/>
      <w:marRight w:val="0"/>
      <w:marTop w:val="0"/>
      <w:marBottom w:val="0"/>
      <w:divBdr>
        <w:top w:val="none" w:sz="0" w:space="0" w:color="auto"/>
        <w:left w:val="none" w:sz="0" w:space="0" w:color="auto"/>
        <w:bottom w:val="none" w:sz="0" w:space="0" w:color="auto"/>
        <w:right w:val="none" w:sz="0" w:space="0" w:color="auto"/>
      </w:divBdr>
    </w:div>
    <w:div w:id="1258179069">
      <w:bodyDiv w:val="1"/>
      <w:marLeft w:val="0"/>
      <w:marRight w:val="0"/>
      <w:marTop w:val="0"/>
      <w:marBottom w:val="0"/>
      <w:divBdr>
        <w:top w:val="none" w:sz="0" w:space="0" w:color="auto"/>
        <w:left w:val="none" w:sz="0" w:space="0" w:color="auto"/>
        <w:bottom w:val="none" w:sz="0" w:space="0" w:color="auto"/>
        <w:right w:val="none" w:sz="0" w:space="0" w:color="auto"/>
      </w:divBdr>
    </w:div>
    <w:div w:id="1340045075">
      <w:bodyDiv w:val="1"/>
      <w:marLeft w:val="0"/>
      <w:marRight w:val="0"/>
      <w:marTop w:val="0"/>
      <w:marBottom w:val="0"/>
      <w:divBdr>
        <w:top w:val="none" w:sz="0" w:space="0" w:color="auto"/>
        <w:left w:val="none" w:sz="0" w:space="0" w:color="auto"/>
        <w:bottom w:val="none" w:sz="0" w:space="0" w:color="auto"/>
        <w:right w:val="none" w:sz="0" w:space="0" w:color="auto"/>
      </w:divBdr>
      <w:divsChild>
        <w:div w:id="2118059670">
          <w:marLeft w:val="0"/>
          <w:marRight w:val="0"/>
          <w:marTop w:val="0"/>
          <w:marBottom w:val="0"/>
          <w:divBdr>
            <w:top w:val="none" w:sz="0" w:space="0" w:color="auto"/>
            <w:left w:val="none" w:sz="0" w:space="0" w:color="auto"/>
            <w:bottom w:val="none" w:sz="0" w:space="0" w:color="auto"/>
            <w:right w:val="none" w:sz="0" w:space="0" w:color="auto"/>
          </w:divBdr>
        </w:div>
        <w:div w:id="764181962">
          <w:marLeft w:val="0"/>
          <w:marRight w:val="0"/>
          <w:marTop w:val="0"/>
          <w:marBottom w:val="0"/>
          <w:divBdr>
            <w:top w:val="none" w:sz="0" w:space="0" w:color="auto"/>
            <w:left w:val="none" w:sz="0" w:space="0" w:color="auto"/>
            <w:bottom w:val="none" w:sz="0" w:space="0" w:color="auto"/>
            <w:right w:val="none" w:sz="0" w:space="0" w:color="auto"/>
          </w:divBdr>
        </w:div>
        <w:div w:id="1407721780">
          <w:marLeft w:val="0"/>
          <w:marRight w:val="0"/>
          <w:marTop w:val="0"/>
          <w:marBottom w:val="0"/>
          <w:divBdr>
            <w:top w:val="none" w:sz="0" w:space="0" w:color="auto"/>
            <w:left w:val="none" w:sz="0" w:space="0" w:color="auto"/>
            <w:bottom w:val="none" w:sz="0" w:space="0" w:color="auto"/>
            <w:right w:val="none" w:sz="0" w:space="0" w:color="auto"/>
          </w:divBdr>
        </w:div>
        <w:div w:id="1666855950">
          <w:marLeft w:val="0"/>
          <w:marRight w:val="0"/>
          <w:marTop w:val="0"/>
          <w:marBottom w:val="0"/>
          <w:divBdr>
            <w:top w:val="none" w:sz="0" w:space="0" w:color="auto"/>
            <w:left w:val="none" w:sz="0" w:space="0" w:color="auto"/>
            <w:bottom w:val="none" w:sz="0" w:space="0" w:color="auto"/>
            <w:right w:val="none" w:sz="0" w:space="0" w:color="auto"/>
          </w:divBdr>
        </w:div>
        <w:div w:id="295448434">
          <w:marLeft w:val="0"/>
          <w:marRight w:val="0"/>
          <w:marTop w:val="0"/>
          <w:marBottom w:val="0"/>
          <w:divBdr>
            <w:top w:val="none" w:sz="0" w:space="0" w:color="auto"/>
            <w:left w:val="none" w:sz="0" w:space="0" w:color="auto"/>
            <w:bottom w:val="none" w:sz="0" w:space="0" w:color="auto"/>
            <w:right w:val="none" w:sz="0" w:space="0" w:color="auto"/>
          </w:divBdr>
        </w:div>
      </w:divsChild>
    </w:div>
    <w:div w:id="1400442795">
      <w:bodyDiv w:val="1"/>
      <w:marLeft w:val="0"/>
      <w:marRight w:val="0"/>
      <w:marTop w:val="0"/>
      <w:marBottom w:val="0"/>
      <w:divBdr>
        <w:top w:val="none" w:sz="0" w:space="0" w:color="auto"/>
        <w:left w:val="none" w:sz="0" w:space="0" w:color="auto"/>
        <w:bottom w:val="none" w:sz="0" w:space="0" w:color="auto"/>
        <w:right w:val="none" w:sz="0" w:space="0" w:color="auto"/>
      </w:divBdr>
    </w:div>
    <w:div w:id="1514998984">
      <w:bodyDiv w:val="1"/>
      <w:marLeft w:val="0"/>
      <w:marRight w:val="0"/>
      <w:marTop w:val="0"/>
      <w:marBottom w:val="0"/>
      <w:divBdr>
        <w:top w:val="none" w:sz="0" w:space="0" w:color="auto"/>
        <w:left w:val="none" w:sz="0" w:space="0" w:color="auto"/>
        <w:bottom w:val="none" w:sz="0" w:space="0" w:color="auto"/>
        <w:right w:val="none" w:sz="0" w:space="0" w:color="auto"/>
      </w:divBdr>
    </w:div>
    <w:div w:id="1549953565">
      <w:bodyDiv w:val="1"/>
      <w:marLeft w:val="0"/>
      <w:marRight w:val="0"/>
      <w:marTop w:val="0"/>
      <w:marBottom w:val="0"/>
      <w:divBdr>
        <w:top w:val="none" w:sz="0" w:space="0" w:color="auto"/>
        <w:left w:val="none" w:sz="0" w:space="0" w:color="auto"/>
        <w:bottom w:val="none" w:sz="0" w:space="0" w:color="auto"/>
        <w:right w:val="none" w:sz="0" w:space="0" w:color="auto"/>
      </w:divBdr>
    </w:div>
    <w:div w:id="1555507826">
      <w:bodyDiv w:val="1"/>
      <w:marLeft w:val="0"/>
      <w:marRight w:val="0"/>
      <w:marTop w:val="0"/>
      <w:marBottom w:val="0"/>
      <w:divBdr>
        <w:top w:val="none" w:sz="0" w:space="0" w:color="auto"/>
        <w:left w:val="none" w:sz="0" w:space="0" w:color="auto"/>
        <w:bottom w:val="none" w:sz="0" w:space="0" w:color="auto"/>
        <w:right w:val="none" w:sz="0" w:space="0" w:color="auto"/>
      </w:divBdr>
      <w:divsChild>
        <w:div w:id="1562865557">
          <w:marLeft w:val="0"/>
          <w:marRight w:val="0"/>
          <w:marTop w:val="0"/>
          <w:marBottom w:val="0"/>
          <w:divBdr>
            <w:top w:val="none" w:sz="0" w:space="0" w:color="auto"/>
            <w:left w:val="none" w:sz="0" w:space="0" w:color="auto"/>
            <w:bottom w:val="none" w:sz="0" w:space="0" w:color="auto"/>
            <w:right w:val="none" w:sz="0" w:space="0" w:color="auto"/>
          </w:divBdr>
        </w:div>
      </w:divsChild>
    </w:div>
    <w:div w:id="1620337437">
      <w:bodyDiv w:val="1"/>
      <w:marLeft w:val="0"/>
      <w:marRight w:val="0"/>
      <w:marTop w:val="0"/>
      <w:marBottom w:val="0"/>
      <w:divBdr>
        <w:top w:val="none" w:sz="0" w:space="0" w:color="auto"/>
        <w:left w:val="none" w:sz="0" w:space="0" w:color="auto"/>
        <w:bottom w:val="none" w:sz="0" w:space="0" w:color="auto"/>
        <w:right w:val="none" w:sz="0" w:space="0" w:color="auto"/>
      </w:divBdr>
    </w:div>
    <w:div w:id="1667629325">
      <w:bodyDiv w:val="1"/>
      <w:marLeft w:val="0"/>
      <w:marRight w:val="0"/>
      <w:marTop w:val="0"/>
      <w:marBottom w:val="0"/>
      <w:divBdr>
        <w:top w:val="none" w:sz="0" w:space="0" w:color="auto"/>
        <w:left w:val="none" w:sz="0" w:space="0" w:color="auto"/>
        <w:bottom w:val="none" w:sz="0" w:space="0" w:color="auto"/>
        <w:right w:val="none" w:sz="0" w:space="0" w:color="auto"/>
      </w:divBdr>
    </w:div>
    <w:div w:id="1680691789">
      <w:bodyDiv w:val="1"/>
      <w:marLeft w:val="0"/>
      <w:marRight w:val="0"/>
      <w:marTop w:val="0"/>
      <w:marBottom w:val="0"/>
      <w:divBdr>
        <w:top w:val="none" w:sz="0" w:space="0" w:color="auto"/>
        <w:left w:val="none" w:sz="0" w:space="0" w:color="auto"/>
        <w:bottom w:val="none" w:sz="0" w:space="0" w:color="auto"/>
        <w:right w:val="none" w:sz="0" w:space="0" w:color="auto"/>
      </w:divBdr>
    </w:div>
    <w:div w:id="1731614713">
      <w:bodyDiv w:val="1"/>
      <w:marLeft w:val="0"/>
      <w:marRight w:val="0"/>
      <w:marTop w:val="0"/>
      <w:marBottom w:val="0"/>
      <w:divBdr>
        <w:top w:val="none" w:sz="0" w:space="0" w:color="auto"/>
        <w:left w:val="none" w:sz="0" w:space="0" w:color="auto"/>
        <w:bottom w:val="none" w:sz="0" w:space="0" w:color="auto"/>
        <w:right w:val="none" w:sz="0" w:space="0" w:color="auto"/>
      </w:divBdr>
    </w:div>
    <w:div w:id="1734816739">
      <w:bodyDiv w:val="1"/>
      <w:marLeft w:val="0"/>
      <w:marRight w:val="0"/>
      <w:marTop w:val="0"/>
      <w:marBottom w:val="0"/>
      <w:divBdr>
        <w:top w:val="none" w:sz="0" w:space="0" w:color="auto"/>
        <w:left w:val="none" w:sz="0" w:space="0" w:color="auto"/>
        <w:bottom w:val="none" w:sz="0" w:space="0" w:color="auto"/>
        <w:right w:val="none" w:sz="0" w:space="0" w:color="auto"/>
      </w:divBdr>
      <w:divsChild>
        <w:div w:id="329218463">
          <w:marLeft w:val="0"/>
          <w:marRight w:val="0"/>
          <w:marTop w:val="0"/>
          <w:marBottom w:val="0"/>
          <w:divBdr>
            <w:top w:val="none" w:sz="0" w:space="0" w:color="auto"/>
            <w:left w:val="none" w:sz="0" w:space="0" w:color="auto"/>
            <w:bottom w:val="none" w:sz="0" w:space="0" w:color="auto"/>
            <w:right w:val="none" w:sz="0" w:space="0" w:color="auto"/>
          </w:divBdr>
        </w:div>
      </w:divsChild>
    </w:div>
    <w:div w:id="1805611149">
      <w:bodyDiv w:val="1"/>
      <w:marLeft w:val="0"/>
      <w:marRight w:val="0"/>
      <w:marTop w:val="0"/>
      <w:marBottom w:val="0"/>
      <w:divBdr>
        <w:top w:val="none" w:sz="0" w:space="0" w:color="auto"/>
        <w:left w:val="none" w:sz="0" w:space="0" w:color="auto"/>
        <w:bottom w:val="none" w:sz="0" w:space="0" w:color="auto"/>
        <w:right w:val="none" w:sz="0" w:space="0" w:color="auto"/>
      </w:divBdr>
    </w:div>
    <w:div w:id="1862474124">
      <w:bodyDiv w:val="1"/>
      <w:marLeft w:val="0"/>
      <w:marRight w:val="0"/>
      <w:marTop w:val="0"/>
      <w:marBottom w:val="0"/>
      <w:divBdr>
        <w:top w:val="none" w:sz="0" w:space="0" w:color="auto"/>
        <w:left w:val="none" w:sz="0" w:space="0" w:color="auto"/>
        <w:bottom w:val="none" w:sz="0" w:space="0" w:color="auto"/>
        <w:right w:val="none" w:sz="0" w:space="0" w:color="auto"/>
      </w:divBdr>
    </w:div>
    <w:div w:id="1882470603">
      <w:bodyDiv w:val="1"/>
      <w:marLeft w:val="0"/>
      <w:marRight w:val="0"/>
      <w:marTop w:val="0"/>
      <w:marBottom w:val="0"/>
      <w:divBdr>
        <w:top w:val="none" w:sz="0" w:space="0" w:color="auto"/>
        <w:left w:val="none" w:sz="0" w:space="0" w:color="auto"/>
        <w:bottom w:val="none" w:sz="0" w:space="0" w:color="auto"/>
        <w:right w:val="none" w:sz="0" w:space="0" w:color="auto"/>
      </w:divBdr>
    </w:div>
    <w:div w:id="1904681530">
      <w:bodyDiv w:val="1"/>
      <w:marLeft w:val="0"/>
      <w:marRight w:val="0"/>
      <w:marTop w:val="0"/>
      <w:marBottom w:val="0"/>
      <w:divBdr>
        <w:top w:val="none" w:sz="0" w:space="0" w:color="auto"/>
        <w:left w:val="none" w:sz="0" w:space="0" w:color="auto"/>
        <w:bottom w:val="none" w:sz="0" w:space="0" w:color="auto"/>
        <w:right w:val="none" w:sz="0" w:space="0" w:color="auto"/>
      </w:divBdr>
    </w:div>
    <w:div w:id="1911310509">
      <w:bodyDiv w:val="1"/>
      <w:marLeft w:val="0"/>
      <w:marRight w:val="0"/>
      <w:marTop w:val="0"/>
      <w:marBottom w:val="0"/>
      <w:divBdr>
        <w:top w:val="none" w:sz="0" w:space="0" w:color="auto"/>
        <w:left w:val="none" w:sz="0" w:space="0" w:color="auto"/>
        <w:bottom w:val="none" w:sz="0" w:space="0" w:color="auto"/>
        <w:right w:val="none" w:sz="0" w:space="0" w:color="auto"/>
      </w:divBdr>
    </w:div>
    <w:div w:id="1916890301">
      <w:bodyDiv w:val="1"/>
      <w:marLeft w:val="0"/>
      <w:marRight w:val="0"/>
      <w:marTop w:val="0"/>
      <w:marBottom w:val="0"/>
      <w:divBdr>
        <w:top w:val="none" w:sz="0" w:space="0" w:color="auto"/>
        <w:left w:val="none" w:sz="0" w:space="0" w:color="auto"/>
        <w:bottom w:val="none" w:sz="0" w:space="0" w:color="auto"/>
        <w:right w:val="none" w:sz="0" w:space="0" w:color="auto"/>
      </w:divBdr>
    </w:div>
    <w:div w:id="2127041320">
      <w:bodyDiv w:val="1"/>
      <w:marLeft w:val="0"/>
      <w:marRight w:val="0"/>
      <w:marTop w:val="0"/>
      <w:marBottom w:val="0"/>
      <w:divBdr>
        <w:top w:val="none" w:sz="0" w:space="0" w:color="auto"/>
        <w:left w:val="none" w:sz="0" w:space="0" w:color="auto"/>
        <w:bottom w:val="none" w:sz="0" w:space="0" w:color="auto"/>
        <w:right w:val="none" w:sz="0" w:space="0" w:color="auto"/>
      </w:divBdr>
    </w:div>
    <w:div w:id="2140025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wmf"/><Relationship Id="rId18" Type="http://schemas.openxmlformats.org/officeDocument/2006/relationships/image" Target="media/image6.wmf"/><Relationship Id="rId26" Type="http://schemas.openxmlformats.org/officeDocument/2006/relationships/header" Target="header3.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hyperlink" Target="http://base.garant.ru/10180094/" TargetMode="External"/><Relationship Id="rId7" Type="http://schemas.openxmlformats.org/officeDocument/2006/relationships/settings" Target="settings.xml"/><Relationship Id="rId12" Type="http://schemas.openxmlformats.org/officeDocument/2006/relationships/hyperlink" Target="consultantplus://offline/ref=BD080C823E86FE389D7BE938C4FD803F330C5AC83138CC597AA1D50D1986581C4D88B45EEE8EwCV5G" TargetMode="External"/><Relationship Id="rId17" Type="http://schemas.openxmlformats.org/officeDocument/2006/relationships/image" Target="media/image5.wmf"/><Relationship Id="rId25" Type="http://schemas.openxmlformats.org/officeDocument/2006/relationships/footer" Target="footer3.xml"/><Relationship Id="rId33" Type="http://schemas.openxmlformats.org/officeDocument/2006/relationships/hyperlink" Target="http://base.garant.ru/10180094/" TargetMode="External"/><Relationship Id="rId38"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8.wmf"/><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D701C0947AEFDD83283BAB260AB0F001D10CFC2F44C2898918DB69607E9388F4A81F20B0ADE81906LAM7O" TargetMode="External"/><Relationship Id="rId24" Type="http://schemas.openxmlformats.org/officeDocument/2006/relationships/footer" Target="footer2.xml"/><Relationship Id="rId32" Type="http://schemas.openxmlformats.org/officeDocument/2006/relationships/image" Target="media/image11.png"/><Relationship Id="rId37" Type="http://schemas.openxmlformats.org/officeDocument/2006/relationships/hyperlink" Target="consultantplus://offline/ref=CA9B63CB6057735163BC56C7E336403BBE5988FD4F5DAF2EC4A1CA6574FCE65EA8040F68FCF879C4m6G6K"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header" Target="header2.xml"/><Relationship Id="rId28" Type="http://schemas.openxmlformats.org/officeDocument/2006/relationships/hyperlink" Target="http://base.garant.ru/10180094/" TargetMode="External"/><Relationship Id="rId36" Type="http://schemas.openxmlformats.org/officeDocument/2006/relationships/hyperlink" Target="consultantplus://offline/ref=CA9B63CB6057735163BC56C7E336403BBE5988FD4F5DAF2EC4A1CA6574FCE65EA8040F68FCF879C2m6G0K" TargetMode="External"/><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hyperlink" Target="http://base.garant.ru/1018009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eader" Target="header1.xml"/><Relationship Id="rId27" Type="http://schemas.openxmlformats.org/officeDocument/2006/relationships/footer" Target="footer4.xml"/><Relationship Id="rId30" Type="http://schemas.openxmlformats.org/officeDocument/2006/relationships/image" Target="media/image10.png"/><Relationship Id="rId35" Type="http://schemas.openxmlformats.org/officeDocument/2006/relationships/hyperlink" Target="http://base.garant.ru/101800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0412__x0438__x0434__x0020__x0434__x043e__x043a__x0443__x043c__x0435__x043d__x0442__x043e__x0432__x0020__x0430__x043d__x0442__x0438__x043a__x043e__x0440__x0440__x0443__x043f__x0446__x0438__x044f_ xmlns="bf387998-361a-4211-8acf-65231cde5cba" xsi:nil="true"/>
    <Description xmlns="f07adec3-9edc-4ba9-a947-c557adee0635" xsi:nil="true"/>
    <_x0413__x043e__x0434_ xmlns="bf387998-361a-4211-8acf-65231cde5cba" xsi:nil="true"/>
    <DocDate xmlns="f07adec3-9edc-4ba9-a947-c557adee0635" xsi:nil="true"/>
    <docType xmlns="bf387998-361a-4211-8acf-65231cde5cba">22</docType>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ED3F5DD22A6B4D4091E934BF90E6A143" ma:contentTypeVersion="7" ma:contentTypeDescription="Создание документа." ma:contentTypeScope="" ma:versionID="47c33c3997e9e22a4b1af61a50508fbf">
  <xsd:schema xmlns:xsd="http://www.w3.org/2001/XMLSchema" xmlns:xs="http://www.w3.org/2001/XMLSchema" xmlns:p="http://schemas.microsoft.com/office/2006/metadata/properties" xmlns:ns2="f07adec3-9edc-4ba9-a947-c557adee0635" xmlns:ns3="bf387998-361a-4211-8acf-65231cde5cba" targetNamespace="http://schemas.microsoft.com/office/2006/metadata/properties" ma:root="true" ma:fieldsID="a14f8fd677b9fa79d08b2f8d833dc926" ns2:_="" ns3:_="">
    <xsd:import namespace="f07adec3-9edc-4ba9-a947-c557adee0635"/>
    <xsd:import namespace="bf387998-361a-4211-8acf-65231cde5cba"/>
    <xsd:element name="properties">
      <xsd:complexType>
        <xsd:sequence>
          <xsd:element name="documentManagement">
            <xsd:complexType>
              <xsd:all>
                <xsd:element ref="ns2:DocDate" minOccurs="0"/>
                <xsd:element ref="ns2:Description" minOccurs="0"/>
                <xsd:element ref="ns3:docType" minOccurs="0"/>
                <xsd:element ref="ns3:_x0413__x043e__x0434_" minOccurs="0"/>
                <xsd:element ref="ns3:_x0412__x0438__x0434__x0020__x0434__x043e__x043a__x0443__x043c__x0435__x043d__x0442__x043e__x0432__x0020__x0430__x043d__x0442__x0438__x043a__x043e__x0440__x0440__x0443__x043f__x0446__x0438__x044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7adec3-9edc-4ba9-a947-c557adee0635" elementFormDefault="qualified">
    <xsd:import namespace="http://schemas.microsoft.com/office/2006/documentManagement/types"/>
    <xsd:import namespace="http://schemas.microsoft.com/office/infopath/2007/PartnerControls"/>
    <xsd:element name="DocDate" ma:index="2" nillable="true" ma:displayName="Дата документа" ma:format="DateOnly" ma:internalName="DocDate">
      <xsd:simpleType>
        <xsd:restriction base="dms:DateTime"/>
      </xsd:simpleType>
    </xsd:element>
    <xsd:element name="Description" ma:index="3" nillable="true" ma:displayName="Описание" ma:internalName="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387998-361a-4211-8acf-65231cde5cba" elementFormDefault="qualified">
    <xsd:import namespace="http://schemas.microsoft.com/office/2006/documentManagement/types"/>
    <xsd:import namespace="http://schemas.microsoft.com/office/infopath/2007/PartnerControls"/>
    <xsd:element name="docType" ma:index="10" nillable="true" ma:displayName="Тип документа" ma:list="{9ccfae4e-218a-445e-b277-4f7254bcbddd}" ma:internalName="docType" ma:readOnly="false" ma:showField="Title">
      <xsd:simpleType>
        <xsd:restriction base="dms:Lookup"/>
      </xsd:simpleType>
    </xsd:element>
    <xsd:element name="_x0413__x043e__x0434_" ma:index="11" nillable="true" ma:displayName="Год" ma:internalName="_x0413__x043e__x0434_">
      <xsd:simpleType>
        <xsd:restriction base="dms:Text">
          <xsd:maxLength value="4"/>
        </xsd:restriction>
      </xsd:simpleType>
    </xsd:element>
    <xsd:element name="_x0412__x0438__x0434__x0020__x0434__x043e__x043a__x0443__x043c__x0435__x043d__x0442__x043e__x0432__x0020__x0430__x043d__x0442__x0438__x043a__x043e__x0440__x0440__x0443__x043f__x0446__x0438__x044f_" ma:index="12" nillable="true" ma:displayName="Вид документов антикоррупция" ma:format="Dropdown" ma:internalName="_x0412__x0438__x0434__x0020__x0434__x043e__x043a__x0443__x043c__x0435__x043d__x0442__x043e__x0432__x0020__x0430__x043d__x0442__x0438__x043a__x043e__x0440__x0440__x0443__x043f__x0446__x0438__x044f_">
      <xsd:simpleType>
        <xsd:restriction base="dms:Choice">
          <xsd:enumeration value="(нет)"/>
          <xsd:enumeration value="Нормативные правовые и иные акты в сфере противодействия коррупции"/>
          <xsd:enumeration value="План по противодействию коррупции департамента государственного заказа"/>
          <xsd:enumeration value="Антикоррупционная экспертиза"/>
          <xsd:enumeration value="Методические материалы"/>
          <xsd:enumeration value="Комиссия по соблюдению требований к служебному поведению и урегулированию конфликта интересов"/>
          <xsd:enumeration value="Формы документов, связанных с противодействием коррупции, для заполнения"/>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Тип контента"/>
        <xsd:element ref="dc:title" minOccurs="0" maxOccurs="1" ma:index="1"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20E39-CCC9-443C-8C63-887ED6309CF5}">
  <ds:schemaRefs>
    <ds:schemaRef ds:uri="http://schemas.microsoft.com/office/2006/metadata/properties"/>
    <ds:schemaRef ds:uri="http://schemas.microsoft.com/office/infopath/2007/PartnerControls"/>
    <ds:schemaRef ds:uri="bf387998-361a-4211-8acf-65231cde5cba"/>
    <ds:schemaRef ds:uri="f07adec3-9edc-4ba9-a947-c557adee0635"/>
  </ds:schemaRefs>
</ds:datastoreItem>
</file>

<file path=customXml/itemProps2.xml><?xml version="1.0" encoding="utf-8"?>
<ds:datastoreItem xmlns:ds="http://schemas.openxmlformats.org/officeDocument/2006/customXml" ds:itemID="{148DFBCC-3CD0-42BD-9869-02E7FA12D2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7adec3-9edc-4ba9-a947-c557adee0635"/>
    <ds:schemaRef ds:uri="bf387998-361a-4211-8acf-65231cde5c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DBFE81-E4EF-4012-A2CA-ED0F6F92685B}">
  <ds:schemaRefs>
    <ds:schemaRef ds:uri="http://schemas.microsoft.com/sharepoint/v3/contenttype/forms"/>
  </ds:schemaRefs>
</ds:datastoreItem>
</file>

<file path=customXml/itemProps4.xml><?xml version="1.0" encoding="utf-8"?>
<ds:datastoreItem xmlns:ds="http://schemas.openxmlformats.org/officeDocument/2006/customXml" ds:itemID="{074B3B21-52E5-43CC-B001-2218FAA9F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8276</Words>
  <Characters>47175</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SERVER19</Company>
  <LinksUpToDate>false</LinksUpToDate>
  <CharactersWithSpaces>55341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Мальков Дмитрий Геннадьевич</dc:creator>
  <cp:lastModifiedBy>User08</cp:lastModifiedBy>
  <cp:revision>16</cp:revision>
  <cp:lastPrinted>2016-03-24T10:37:00Z</cp:lastPrinted>
  <dcterms:created xsi:type="dcterms:W3CDTF">2018-06-25T20:44:00Z</dcterms:created>
  <dcterms:modified xsi:type="dcterms:W3CDTF">2018-08-30T04:18:00Z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0x010100ED3F5DD22A6B4D4091E934BF90E6A143</vt:lpwstr>
  </property>
</Properties>
</file>