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FD8" w:rsidRPr="00963FD8" w:rsidRDefault="00963FD8" w:rsidP="00963FD8">
      <w:pPr>
        <w:spacing w:before="100" w:beforeAutospacing="1" w:after="100" w:afterAutospacing="1" w:line="240" w:lineRule="auto"/>
        <w:ind w:left="360" w:right="75"/>
        <w:rPr>
          <w:rFonts w:ascii="Exo 2" w:eastAsia="Times New Roman" w:hAnsi="Exo 2" w:cs="Arial"/>
          <w:color w:val="D7D7D7"/>
          <w:sz w:val="18"/>
          <w:szCs w:val="18"/>
          <w:lang w:eastAsia="ru-RU"/>
        </w:rPr>
      </w:pPr>
      <w:r w:rsidRPr="00963FD8">
        <w:rPr>
          <w:rFonts w:ascii="Exo 2" w:eastAsia="Times New Roman" w:hAnsi="Exo 2" w:cs="Arial"/>
          <w:color w:val="D7D7D7"/>
          <w:sz w:val="18"/>
          <w:szCs w:val="18"/>
          <w:lang w:eastAsia="ru-RU"/>
        </w:rPr>
        <w:t xml:space="preserve">&gt; </w:t>
      </w:r>
    </w:p>
    <w:p w:rsidR="00963FD8" w:rsidRDefault="00963FD8" w:rsidP="00963FD8">
      <w:pPr>
        <w:spacing w:before="161" w:after="161" w:line="264" w:lineRule="atLeast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  <w:r w:rsidRPr="00963FD8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Об изменениях в 44-ФЗ в части обеспечения исполнения контрактов </w:t>
      </w:r>
    </w:p>
    <w:p w:rsidR="00963FD8" w:rsidRPr="00963FD8" w:rsidRDefault="00963FD8" w:rsidP="00963FD8">
      <w:pPr>
        <w:spacing w:before="161" w:after="161" w:line="264" w:lineRule="atLeast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       </w:t>
      </w: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27 декабря 2018 г. на «Официальном интернет-портале правовой информации» (</w:t>
      </w:r>
      <w:hyperlink r:id="rId5" w:history="1">
        <w:r w:rsidRPr="00963F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www.pravo.gov.ru</w:t>
        </w:r>
      </w:hyperlink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) опубликован </w:t>
      </w:r>
      <w:hyperlink r:id="rId6" w:history="1">
        <w:r w:rsidRPr="00963FD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Федеральный закон от 27 декабря 2018 г. № 502-ФЗ</w:t>
        </w:r>
      </w:hyperlink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Федеральным законом № 502-ФЗ существенно скорректированы положения Федерального закона № 44-ФЗ, регламентирующие порядок обеспечения исполнения контрактов.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Так, в настоящее время поставщик в ходе исполнения контракта вправе предоставить новое обеспечения исполнения контракта в размере, уменьшенном пропорционально исполненным обязательствам по контракту, что вызывает многочисленные вопросы в части реализации такой возможности поставщика при исполнении контрактов, в которых отсутствует поэтапная разбивка выполнения обязательств, а также в части отсутствия у поставщика возможности изменить способ предоставленного обеспечения без его пропорционального уменьшения в связи с отсутствием этапов исполнения контракта.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соответствии с изменениями поставщикам будет предоставлено право изменить в ходе исполнения контракта способ такого обеспечения, как с возможностью одновременного предоставления нового уменьшенного обеспечения в случае, если контрактом предусмотрены отдельные этапы исполнения, так и без нее.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При этом вводятся новый порядок и случаи такого уменьшения размера обеспечения исполнения контракта. 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Так, согласно поправкам в статью 103 Федерального закона № 44-ФЗ в реестр контрактов (при заключении и изменении контракта) будет включаться информация не только о цене контракта и сроке его исполнения в целом, но и в отношении каждого отдельного этапа его исполнения, будут указываться цена каждого этапа и срок его исполнения.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Как только в реестр контрактов заказчиком будут внесены сведения об исполнении отдельного этапа контракта, то размер обеспечения исполнения контракта должен быть уменьшен пропорционально стоимости исполненных обязательств, приемка и оплата которых осуществлены в порядке и сроки, которые предусмотрены контрактом.</w:t>
      </w: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</w: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br/>
        <w:t xml:space="preserve">При этом если в качестве обеспечения поставщиком предоставлялась банковская гарантия, заказчик утратит право требования уплаты в полном объеме, датой отказа от части прав по банковской гарантии будет считаться дата включения в реестр контрактов сведений об исполнении отдельного этапа контракта, а заказчик сможет требовать уплаты по гарантии только в размере, рассчитанном после внесения таких сведений. 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 случае, если поставщиком в качестве обеспечения исполнения контракта были внесены денежные средства на указанный заказчиком счет – заказчик должен будет возвратить разницу после произведенного перерасчета обеспечения исполнения контракта.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Однако уменьшение размера обеспечения исполнения контракта будет возможно только при отсутствии неисполненных поставщиком требований об уплате неустоек и в случае наличия исполненных поставщиком и принятых заказчиком обязательств в размере аванса, если его выплата предусмотрена контрактом. 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При этом Правительству РФ предоставляется право определить в целях обеспечения обороноспособности и безопасности государства, защиты здоровья, прав и законных интересов граждан РФ случаи, когда уменьшение обеспечения исполнения контракта не будет возможно.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Заказчики будут обязаны включать в контракты условие о сроках возврата заказчиком поставщику соответствующей части денежных средств, внесенных в качестве обеспечения исполнения контракта в случае уменьшения размера обеспечения исполнения контракта в предусмотренном порядке.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Кроме того, в Федеральном законе № 44-ФЗ закрепляется порядок действий поставщиков в случае, если у банка, предоставившего банковскую гарантию для обеспечения исполнения контракта, будет отозвана лицензия на осуществление банковских операций. В таком случае поставщик должен будет в течение 1 месяца со дня надлежащего уведомления заказчиком предоставить новое обеспечение исполнения контракта, в том числе уменьшенного в соответствии с новыми нормами Федерального закона № 44-ФЗ.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Все поправки, касающиеся возможности уменьшения обеспечения исполнения контракта будут применяться к отношениям, связанным с осуществлением закупок, извещения об осуществлении которых размещены в ЕИС после 1 июля 2019 года, однако по соглашению сторон контракта могут быть распространены на отношения, связанные с исполнением контракта, заключенного до 1 июля 2019 года, либо контракта, заключенного по результатам закупок, извещения об осуществлении которых размещены в ЕИС до 1 июля 2019 года.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Помимо этого в статьи 37 и 83.2 Федерального закона № 44-ФЗ вносятся изменения, уточняющие, что применение антидемпинговых мер в случае, когда начальная (максимальная) цена контракта составляет не более 15 млн рублей, осуществляется в следующем порядке: либо предоставляется обеспечения исполнения контракта в полуторакратном размере, либо информация о добросовестности участника, но с одновременным предоставлением обеспечения исполнения контракта в однократном размере, предусмотренном документацией о закупке. До настоящего времени уточнения о внесении обеспечении в однократном размере в законе не содержится, что вызывает массу вопросов о правомерности его требования с поставщиков.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Также следует отметить еще одно важное изменение: требование о предоставлении обеспечения заявок не будет распространяться не только на казенные, но и на все государственные и муниципальные учреждения, а значит не только казенные, но и бюджетные и автономные учреждения, выступающие в качестве поставщиков, будут освобождены от такой обязанности. 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Кроме того, вводится положение, определяющее, что используемое в Федеральном законе № 44-ФЗ понятие «банковская гарантия» должно пониматься в значении, указанном в Гражданском кодексе РФ. Так, статьей 368 Гражданского кодекса РФ определены понятие и основные требования к форме независимой гарантии, разновидностью которой и является банковская гарантия, – независимая гарантия, выданная банком или иной кредитной организацией.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Следует также отметить, что законопроектом предусмотрены корректировки статьи 94 Федерального закона № 44-ФЗ в части обязанности заказчика проводить экспертизу исполненных обязательств по контракту, устраняющие следующий правовой пробел. 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Так, после внедрения электронных процедур и регламентац</w:t>
      </w:r>
      <w:bookmarkStart w:id="0" w:name="_GoBack"/>
      <w:bookmarkEnd w:id="0"/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ии новых случаев заключения контрактов с единственным поставщиком по итогам несостоявшихся электронных процедур, оказалось, что такие случаи не были учтены в перечне исключений из обязанности заказчика проводить экспертизу поставленных товаров, выполненных работ, оказанных услуг (по аналогии с «бумажными» несостоявшимися процедурами). 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Большое количество заказчиков столкнулось с проблемой проведения такой экспертизы в связи с тем, что привлечение экспертов должно осуществляться на основании контрактов, заключенных в соответствии с требованиями Федерального закона № 44-ФЗ, для чего требовалось как дополнительное время, что влечет риски затягивания сроков приемки обязательств, так и выделение денежных средств на такие закупки, что в условиях планирования закупок представляется проблематичным. 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Законопроектом также предусмотрено еще одно важное изменение. 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Заказчикам предоставляется возможность до 1 октября 2019 г. изменить по соглашению сторон цену заключенного до 1 января 2019 г. контракта в пределах увеличения ставки НДС после 1 января 2019 г., если такая ставка не была учтена в контракте заранее. При этом государственные и муниципальные заказчики, как получатели бюджетных средств, не могут при внесении таких изменений допустить превышение доведенных лимитов бюджетных обязательств.</w:t>
      </w:r>
    </w:p>
    <w:p w:rsidR="00963FD8" w:rsidRPr="00963FD8" w:rsidRDefault="00963FD8" w:rsidP="00963FD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В соответствии с изменениями вводится новый случай осуществления закупки у единственного поставщика – закупка услуг по изготовлению бланков удостоверений личности, в том числе временных, свидетельств </w:t>
      </w:r>
      <w:proofErr w:type="spellStart"/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ЗАГСа</w:t>
      </w:r>
      <w:proofErr w:type="spellEnd"/>
      <w:r w:rsidRPr="00963FD8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как для граждан РФ, так и для иностранных граждан и лиц без гражданства. В указанном случае не придется обосновывать цену контракта и его существенные условия.</w:t>
      </w:r>
    </w:p>
    <w:p w:rsidR="001F1AE0" w:rsidRPr="00963FD8" w:rsidRDefault="001F1AE0">
      <w:pPr>
        <w:rPr>
          <w:rFonts w:ascii="Times New Roman" w:hAnsi="Times New Roman" w:cs="Times New Roman"/>
          <w:sz w:val="24"/>
          <w:szCs w:val="24"/>
        </w:rPr>
      </w:pPr>
    </w:p>
    <w:sectPr w:rsidR="001F1AE0" w:rsidRPr="00963F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Exo 2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1D6BD8"/>
    <w:multiLevelType w:val="multilevel"/>
    <w:tmpl w:val="36608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061DFE"/>
    <w:multiLevelType w:val="multilevel"/>
    <w:tmpl w:val="7EF4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6C2B34"/>
    <w:multiLevelType w:val="multilevel"/>
    <w:tmpl w:val="5F98D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246"/>
    <w:rsid w:val="001F1AE0"/>
    <w:rsid w:val="00963FD8"/>
    <w:rsid w:val="00DA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C8EACC-F52E-4B49-A9E6-6355800C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4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20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3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6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77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lication.pravo.gov.ru/Document/View/0001201812270060" TargetMode="External"/><Relationship Id="rId5" Type="http://schemas.openxmlformats.org/officeDocument/2006/relationships/hyperlink" Target="https://www.roseltorg.ru/about/news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User08</dc:creator>
  <cp:keywords/>
  <dc:description/>
  <cp:lastModifiedBy>User08</cp:lastModifiedBy>
  <cp:revision>2</cp:revision>
  <dcterms:created xsi:type="dcterms:W3CDTF">2019-04-02T04:48:00Z</dcterms:created>
  <dcterms:modified xsi:type="dcterms:W3CDTF">2019-04-02T04:48:00Z</dcterms:modified>
</cp:coreProperties>
</file>